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46.png" ContentType="image/png"/>
  <Override PartName="/word/media/rId45.png" ContentType="image/png"/>
  <Override PartName="/word/media/rId29.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117.png" ContentType="image/png"/>
  <Override PartName="/word/media/rId71.png" ContentType="image/png"/>
  <Override PartName="/word/media/rId110.png" ContentType="image/png"/>
  <Override PartName="/word/media/rId105.png" ContentType="image/png"/>
  <Override PartName="/word/media/rId108.png" ContentType="image/png"/>
  <Override PartName="/word/media/rId107.png" ContentType="image/png"/>
  <Override PartName="/word/media/rId115.png" ContentType="image/png"/>
  <Override PartName="/word/media/rId63.png" ContentType="image/png"/>
  <Override PartName="/word/media/rId101.png" ContentType="image/png"/>
  <Override PartName="/word/media/rId80.png" ContentType="image/png"/>
  <Override PartName="/word/media/rId48.png" ContentType="image/png"/>
  <Override PartName="/word/media/rId49.png" ContentType="image/png"/>
  <Override PartName="/word/media/rId50.png" ContentType="image/png"/>
  <Override PartName="/word/media/rId52.png" ContentType="image/png"/>
  <Override PartName="/word/media/rId53.png" ContentType="image/png"/>
  <Override PartName="/word/media/rId54.png" ContentType="image/png"/>
  <Override PartName="/word/media/rId38.png" ContentType="image/png"/>
  <Override PartName="/word/media/rId34.png" ContentType="image/png"/>
  <Override PartName="/word/media/rId35.png" ContentType="image/png"/>
  <Override PartName="/word/media/rId36.png" ContentType="image/png"/>
  <Override PartName="/word/media/rId42.png" ContentType="image/png"/>
  <Override PartName="/word/media/rId43.png" ContentType="image/png"/>
  <Override PartName="/word/media/rId112.png" ContentType="image/png"/>
  <Override PartName="/word/media/rId103.png" ContentType="image/png"/>
  <Override PartName="/word/media/rId74.png" ContentType="image/png"/>
  <Override PartName="/word/media/rId10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R은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만든후에 실행 파일을 실행시키는 컴파일러 방식의 언어가 아니고 프로그램 한줄 한줄을 실행시켜가며 사영하는 인터프리터 방식의 언어이기 때문에 코딩의 환경이 매우 중요하다. 하지만 R에서 제공하는 코딩환경은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떄문에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구지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a1"/>
      </w:pPr>
      <w:r>
        <w:drawing>
          <wp:inline>
            <wp:extent cx="5943600" cy="2431865"/>
            <wp:effectExtent b="0" l="0" r="0" t="0"/>
            <wp:docPr descr="" title="" id="1" name="Picture"/>
            <a:graphic>
              <a:graphicData uri="http://schemas.openxmlformats.org/drawingml/2006/picture">
                <pic:pic>
                  <pic:nvPicPr>
                    <pic:cNvPr descr="R-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a1"/>
      </w:pPr>
      <w:r>
        <w:t xml:space="preserve">위의 그림과 같이 R 공식 홈페이지에 들어가서 ’ Download R’ 링크를 클릭하면 R을 다운로드 받을 수 있는 서버를 선택하는 페이지로 넘어간다.</w:t>
      </w:r>
    </w:p>
    <w:p>
      <w:pPr>
        <w:pStyle w:val="a1"/>
      </w:pPr>
      <w:r>
        <w:drawing>
          <wp:inline>
            <wp:extent cx="5943600" cy="2431865"/>
            <wp:effectExtent b="0" l="0" r="0" t="0"/>
            <wp:docPr descr="" title="" id="3" name="Picture"/>
            <a:graphic>
              <a:graphicData uri="http://schemas.openxmlformats.org/drawingml/2006/picture">
                <pic:pic>
                  <pic:nvPicPr>
                    <pic:cNvPr descr="R-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a1"/>
      </w:pPr>
      <w:r>
        <w:t xml:space="preserve">R을 다운로드 받을 수 있는 사이트를 ’Cran’이라고 한다. Cran은 전세계에 퍼져있는데 한국 서버도 있다. 선택하는 Cran의 R 다운로드 페이지로 이동한다.</w:t>
      </w:r>
    </w:p>
    <w:p>
      <w:pPr>
        <w:pStyle w:val="a1"/>
      </w:pPr>
      <w:r>
        <w:drawing>
          <wp:inline>
            <wp:extent cx="5943600" cy="2431865"/>
            <wp:effectExtent b="0" l="0" r="0" t="0"/>
            <wp:docPr descr="" title="" id="5" name="Picture"/>
            <a:graphic>
              <a:graphicData uri="http://schemas.openxmlformats.org/drawingml/2006/picture">
                <pic:pic>
                  <pic:nvPicPr>
                    <pic:cNvPr descr="R-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a1"/>
      </w:pPr>
      <w:r>
        <w:drawing>
          <wp:inline>
            <wp:extent cx="5943600" cy="2431865"/>
            <wp:effectExtent b="0" l="0" r="0" t="0"/>
            <wp:docPr descr="" title="" id="7" name="Picture"/>
            <a:graphic>
              <a:graphicData uri="http://schemas.openxmlformats.org/drawingml/2006/picture">
                <pic:pic>
                  <pic:nvPicPr>
                    <pic:cNvPr descr="R-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a1"/>
      </w:pPr>
      <w:r>
        <w:drawing>
          <wp:inline>
            <wp:extent cx="5943600" cy="2431865"/>
            <wp:effectExtent b="0" l="0" r="0" t="0"/>
            <wp:docPr descr="" title="" id="9" name="Picture"/>
            <a:graphic>
              <a:graphicData uri="http://schemas.openxmlformats.org/drawingml/2006/picture">
                <pic:pic>
                  <pic:nvPicPr>
                    <pic:cNvPr descr="R-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a1"/>
      </w:pPr>
      <w:r>
        <w:drawing>
          <wp:inline>
            <wp:extent cx="5943600" cy="4781029"/>
            <wp:effectExtent b="0" l="0" r="0" t="0"/>
            <wp:docPr descr="" title="" id="11" name="Picture"/>
            <a:graphic>
              <a:graphicData uri="http://schemas.openxmlformats.org/drawingml/2006/picture">
                <pic:pic>
                  <pic:nvPicPr>
                    <pic:cNvPr descr="R%EC%84%A4%EC%B9%98.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a1"/>
      </w:pPr>
      <w:r>
        <w:drawing>
          <wp:inline>
            <wp:extent cx="5943600" cy="2431472"/>
            <wp:effectExtent b="0" l="0" r="0" t="0"/>
            <wp:docPr descr="" title="" id="13" name="Picture"/>
            <a:graphic>
              <a:graphicData uri="http://schemas.openxmlformats.org/drawingml/2006/picture">
                <pic:pic>
                  <pic:nvPicPr>
                    <pic:cNvPr descr="rs3.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떄문에 잘 보고 설치해야한다.</w:t>
      </w:r>
    </w:p>
    <w:p>
      <w:pPr>
        <w:pStyle w:val="a1"/>
      </w:pPr>
      <w:r>
        <w:drawing>
          <wp:inline>
            <wp:extent cx="5943600" cy="2431472"/>
            <wp:effectExtent b="0" l="0" r="0" t="0"/>
            <wp:docPr descr="" title="" id="15" name="Picture"/>
            <a:graphic>
              <a:graphicData uri="http://schemas.openxmlformats.org/drawingml/2006/picture">
                <pic:pic>
                  <pic:nvPicPr>
                    <pic:cNvPr descr="rs4.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a1"/>
      </w:pPr>
      <w:r>
        <w:drawing>
          <wp:inline>
            <wp:extent cx="5943600" cy="2431472"/>
            <wp:effectExtent b="0" l="0" r="0" t="0"/>
            <wp:docPr descr="" title="" id="17" name="Picture"/>
            <a:graphic>
              <a:graphicData uri="http://schemas.openxmlformats.org/drawingml/2006/picture">
                <pic:pic>
                  <pic:nvPicPr>
                    <pic:cNvPr descr="rs5.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a1"/>
      </w:pPr>
      <w:r>
        <w:drawing>
          <wp:inline>
            <wp:extent cx="5943600" cy="2496976"/>
            <wp:effectExtent b="0" l="0" r="0" t="0"/>
            <wp:docPr descr="" title="" id="19" name="Picture"/>
            <a:graphic>
              <a:graphicData uri="http://schemas.openxmlformats.org/drawingml/2006/picture">
                <pic:pic>
                  <pic:nvPicPr>
                    <pic:cNvPr descr="rs%EC%84%A4%EC%B9%98.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bookmarkEnd w:id="39"/>
    <w:bookmarkEnd w:id="40"/>
    <w:bookmarkEnd w:id="41"/>
    <w:bookmarkStart w:id="70" w:name="r과-r-studio의-사용"/>
    <w:p>
      <w:pPr>
        <w:pStyle w:val="1"/>
      </w:pPr>
      <w:r>
        <w:t xml:space="preserve">R과 R-Studio의 사용</w: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 이번 장에서 R 언어 사용법을 설명하기 위해 사용하는 예제 데이터는</w:t>
      </w:r>
    </w:p>
    <w:bookmarkStart w:id="56"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a1"/>
      </w:pPr>
      <w:r>
        <w:drawing>
          <wp:inline>
            <wp:extent cx="5943600" cy="3188493"/>
            <wp:effectExtent b="0" l="0" r="0" t="0"/>
            <wp:docPr descr="" title="" id="21" name="Picture"/>
            <a:graphic>
              <a:graphicData uri="http://schemas.openxmlformats.org/drawingml/2006/picture">
                <pic:pic>
                  <pic:nvPicPr>
                    <pic:cNvPr descr="rstudio.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않다.R-Studio의 메뉴 중 File-&gt;New File -&gt; R Script를 선택하거나 CRTL + SHIFT + N을 눌러 소스 코드를 작성하는 추가적 화면을 불러내면 다음과 같이 나타난다.</w:t>
      </w:r>
    </w:p>
    <w:p>
      <w:pPr>
        <w:pStyle w:val="a1"/>
      </w:pPr>
      <w:r>
        <w:drawing>
          <wp:inline>
            <wp:extent cx="5943600" cy="3187495"/>
            <wp:effectExtent b="0" l="0" r="0" t="0"/>
            <wp:docPr descr="" title="" id="23" name="Picture"/>
            <a:graphic>
              <a:graphicData uri="http://schemas.openxmlformats.org/drawingml/2006/picture">
                <pic:pic>
                  <pic:nvPicPr>
                    <pic:cNvPr descr="rstudio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numPr>
          <w:ilvl w:val="0"/>
          <w:numId w:val="1001"/>
        </w:numPr>
      </w:pPr>
      <w:r>
        <w:t xml:space="preserve">소스 코드 패널 : R 언어를 코딩하는 에디터 패널이다. 이 패널은 일반 에디터와 유사하게 사용이 가능하지만 R 코드를 실행시킬수도 있다. 소스 코드 패널에서 R 코드를 실행시키려면 실행시킬 코드에 커서를 두고 CTRL + Enter를 눌러 실행시킬수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첫번째 탭은 Environment 탭으로 현재 R 분석 엔진에 로딩되어 있는 각종 변수들의 형태와 데이터가 나타난다. 두번째 탭은 History탭으로 지금까지 실행시킨 R 코드들이 기록되는 탭이다. 세번째 탭는 Connection 탭으로 ODBC나 Spark를 사용하여 연결한 데이터 소스를 나타낸다. 네번째 탭은 GIt 탭으로 Github에 대이터를 올리기 위한 Commit, Push, Pull 등의 실행을 위해 사용된다. 다섯번째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두번쨰 탭은 Plots 탭으로 R 코드의 실행에 의해 생성된 각종 플롯이나 그래프가 표현되는 탭니다. 세번째는 Packages 탭으로 현재 R에 설치된 패키지를 나타낸다. 네번쨰는 Help 탭으로 각종 도움말이 표현되는 탭이며 다섯번째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a1"/>
      </w:pPr>
      <w:r>
        <w:drawing>
          <wp:inline>
            <wp:extent cx="5943600" cy="2165684"/>
            <wp:effectExtent b="0" l="0" r="0" t="0"/>
            <wp:docPr descr="" title="" id="25" name="Picture"/>
            <a:graphic>
              <a:graphicData uri="http://schemas.openxmlformats.org/drawingml/2006/picture">
                <pic:pic>
                  <pic:nvPicPr>
                    <pic:cNvPr descr="%ED%91%9C.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a1"/>
      </w:pPr>
      <w:r>
        <w:t xml:space="preserve">위의 표에서 제시한 단축키는 사실 전체 단축키에 일부분에 불과하다. 그렇다고 저 많은 단축키를 다 외울수는 없을 것이기 때문에 자신에게 꼭 필요한 단축키 몇 개와 Alt + Shift + K 만 외워두자. 다음의 그림은 Alt + Shift + K를 누르면 나오는 화면이다.</w:t>
      </w:r>
    </w:p>
    <w:p>
      <w:pPr>
        <w:pStyle w:val="a1"/>
      </w:pPr>
      <w:r>
        <w:drawing>
          <wp:inline>
            <wp:extent cx="5943600" cy="3188493"/>
            <wp:effectExtent b="0" l="0" r="0" t="0"/>
            <wp:docPr descr="" title="" id="27" name="Picture"/>
            <a:graphic>
              <a:graphicData uri="http://schemas.openxmlformats.org/drawingml/2006/picture">
                <pic:pic>
                  <pic:nvPicPr>
                    <pic:cNvPr descr="%EB%8B%A8%EC%B6%95%ED%82%A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bookmarkEnd w:id="47"/>
    <w:bookmarkStart w:id="55"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설정해주기 때문에 코딩에 사용되는 관련된 파일들을 관리하기가 쉽고 여러개의 코딩 파일들을 구조적으로 관리해주기 쉬운 방법을 제공한다.</w:t>
      </w:r>
    </w:p>
    <w:p>
      <w:pPr>
        <w:numPr>
          <w:ilvl w:val="0"/>
          <w:numId w:val="1002"/>
        </w:numPr>
      </w:pPr>
      <w:r>
        <w:t xml:space="preserve">작업 디렉토리</w:t>
      </w:r>
    </w:p>
    <w:p>
      <w:pPr>
        <w:numPr>
          <w:ilvl w:val="0"/>
          <w:numId w:val="1000"/>
        </w:numPr>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numPr>
          <w:ilvl w:val="0"/>
          <w:numId w:val="1000"/>
        </w:numPr>
      </w:pPr>
      <w:r>
        <w:t xml:space="preserve">getwd() : 현재 설정된 작업 디렉토리를 반환하는 함수</w:t>
      </w:r>
    </w:p>
    <w:p>
      <w:pPr>
        <w:numPr>
          <w:ilvl w:val="0"/>
          <w:numId w:val="1000"/>
        </w:numPr>
      </w:pPr>
      <w:r>
        <w:t xml:space="preserve">setwd(dir) : dir로 전달된 디렉토리를 작업디렉토리로 설정하는 함수</w:t>
      </w:r>
    </w:p>
    <w:p>
      <w:pPr>
        <w:numPr>
          <w:ilvl w:val="0"/>
          <w:numId w:val="1002"/>
        </w:numPr>
      </w:pPr>
      <w:r>
        <w:t xml:space="preserve">프로젝트 만들기</w:t>
      </w:r>
    </w:p>
    <w:p>
      <w:pPr>
        <w:numPr>
          <w:ilvl w:val="0"/>
          <w:numId w:val="1000"/>
        </w:numPr>
      </w:pPr>
      <w:r>
        <w:t xml:space="preserve">프로젝트를 만들기 위해서는 R-Studio의 File-&gt;New Project…을 선택하면 프로젝트 생성을 위한 창이 뜬다.</w:t>
      </w:r>
      <w:r>
        <w:t xml:space="preserve"> </w:t>
      </w:r>
      <w:r>
        <w:drawing>
          <wp:inline>
            <wp:extent cx="4902413" cy="868295"/>
            <wp:effectExtent b="0" l="0" r="0" t="0"/>
            <wp:docPr descr="" title="" id="29" name="Picture"/>
            <a:graphic>
              <a:graphicData uri="http://schemas.openxmlformats.org/drawingml/2006/picture">
                <pic:pic>
                  <pic:nvPicPr>
                    <pic:cNvPr descr="project1.png" id="30" name="Picture"/>
                    <pic:cNvPicPr>
                      <a:picLocks noChangeArrowheads="1" noChangeAspect="1"/>
                    </pic:cNvPicPr>
                  </pic:nvPicPr>
                  <pic:blipFill>
                    <a:blip r:embed="rId48"/>
                    <a:stretch>
                      <a:fillRect/>
                    </a:stretch>
                  </pic:blipFill>
                  <pic:spPr bwMode="auto">
                    <a:xfrm>
                      <a:off x="0" y="0"/>
                      <a:ext cx="4902413" cy="868295"/>
                    </a:xfrm>
                    <a:prstGeom prst="rect">
                      <a:avLst/>
                    </a:prstGeom>
                    <a:noFill/>
                    <a:ln w="9525">
                      <a:noFill/>
                      <a:headEnd/>
                      <a:tailEnd/>
                    </a:ln>
                  </pic:spPr>
                </pic:pic>
              </a:graphicData>
            </a:graphic>
          </wp:inline>
        </w:drawing>
      </w:r>
      <w:r>
        <w:t xml:space="preserve"> </w:t>
      </w:r>
      <w:r>
        <w:drawing>
          <wp:inline>
            <wp:extent cx="4541263" cy="3204242"/>
            <wp:effectExtent b="0" l="0" r="0" t="0"/>
            <wp:docPr descr="" title="" id="31" name="Picture"/>
            <a:graphic>
              <a:graphicData uri="http://schemas.openxmlformats.org/drawingml/2006/picture">
                <pic:pic>
                  <pic:nvPicPr>
                    <pic:cNvPr descr="project2.png" id="32" name="Picture"/>
                    <pic:cNvPicPr>
                      <a:picLocks noChangeArrowheads="1" noChangeAspect="1"/>
                    </pic:cNvPicPr>
                  </pic:nvPicPr>
                  <pic:blipFill>
                    <a:blip r:embed="rId49"/>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r>
        <w:br/>
      </w:r>
      <w:r>
        <w:drawing>
          <wp:inline>
            <wp:extent cx="4541263" cy="3204242"/>
            <wp:effectExtent b="0" l="0" r="0" t="0"/>
            <wp:docPr descr="" title="" id="33" name="Picture"/>
            <a:graphic>
              <a:graphicData uri="http://schemas.openxmlformats.org/drawingml/2006/picture">
                <pic:pic>
                  <pic:nvPicPr>
                    <pic:cNvPr descr="project3.png" id="34"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1"/>
      </w:r>
    </w:p>
    <w:p>
      <w:pPr>
        <w:numPr>
          <w:ilvl w:val="0"/>
          <w:numId w:val="1002"/>
        </w:numPr>
      </w:pPr>
      <w:r>
        <w:drawing>
          <wp:inline>
            <wp:extent cx="4541263" cy="3204242"/>
            <wp:effectExtent b="0" l="0" r="0" t="0"/>
            <wp:docPr descr="" title="" id="35" name="Picture"/>
            <a:graphic>
              <a:graphicData uri="http://schemas.openxmlformats.org/drawingml/2006/picture">
                <pic:pic>
                  <pic:nvPicPr>
                    <pic:cNvPr descr="project4.png" id="36" name="Picture"/>
                    <pic:cNvPicPr>
                      <a:picLocks noChangeArrowheads="1" noChangeAspect="1"/>
                    </pic:cNvPicPr>
                  </pic:nvPicPr>
                  <pic:blipFill>
                    <a:blip r:embed="rId52"/>
                    <a:stretch>
                      <a:fillRect/>
                    </a:stretch>
                  </pic:blipFill>
                  <pic:spPr bwMode="auto">
                    <a:xfrm>
                      <a:off x="0" y="0"/>
                      <a:ext cx="4541263" cy="3204242"/>
                    </a:xfrm>
                    <a:prstGeom prst="rect">
                      <a:avLst/>
                    </a:prstGeom>
                    <a:noFill/>
                    <a:ln w="9525">
                      <a:noFill/>
                      <a:headEnd/>
                      <a:tailEnd/>
                    </a:ln>
                  </pic:spPr>
                </pic:pic>
              </a:graphicData>
            </a:graphic>
          </wp:inline>
        </w:drawing>
      </w:r>
    </w:p>
    <w:p>
      <w:pPr>
        <w:numPr>
          <w:ilvl w:val="0"/>
          <w:numId w:val="1000"/>
        </w:numPr>
      </w:pPr>
      <w:r>
        <w:t xml:space="preserve">여기까지 진행하면 아래와 같이 프로젝트가 생성된다.</w:t>
      </w:r>
    </w:p>
    <w:p>
      <w:pPr>
        <w:numPr>
          <w:ilvl w:val="0"/>
          <w:numId w:val="1000"/>
        </w:numPr>
      </w:pPr>
      <w:r>
        <w:drawing>
          <wp:inline>
            <wp:extent cx="5943600" cy="3188493"/>
            <wp:effectExtent b="0" l="0" r="0" t="0"/>
            <wp:docPr descr="" title="" id="37" name="Picture"/>
            <a:graphic>
              <a:graphicData uri="http://schemas.openxmlformats.org/drawingml/2006/picture">
                <pic:pic>
                  <pic:nvPicPr>
                    <pic:cNvPr descr="project5.png" id="38" name="Picture"/>
                    <pic:cNvPicPr>
                      <a:picLocks noChangeArrowheads="1" noChangeAspect="1"/>
                    </pic:cNvPicPr>
                  </pic:nvPicPr>
                  <pic:blipFill>
                    <a:blip r:embed="rId53"/>
                    <a:stretch>
                      <a:fillRect/>
                    </a:stretch>
                  </pic:blipFill>
                  <pic:spPr bwMode="auto">
                    <a:xfrm>
                      <a:off x="0" y="0"/>
                      <a:ext cx="5943600" cy="3188493"/>
                    </a:xfrm>
                    <a:prstGeom prst="rect">
                      <a:avLst/>
                    </a:prstGeom>
                    <a:noFill/>
                    <a:ln w="9525">
                      <a:noFill/>
                      <a:headEnd/>
                      <a:tailEnd/>
                    </a:ln>
                  </pic:spPr>
                </pic:pic>
              </a:graphicData>
            </a:graphic>
          </wp:inline>
        </w:drawing>
      </w:r>
    </w:p>
    <w:p>
      <w:pPr>
        <w:numPr>
          <w:ilvl w:val="0"/>
          <w:numId w:val="1000"/>
        </w:numPr>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numPr>
          <w:ilvl w:val="0"/>
          <w:numId w:val="1000"/>
        </w:numPr>
      </w:pPr>
      <w:r>
        <w:drawing>
          <wp:inline>
            <wp:extent cx="5943600" cy="3188493"/>
            <wp:effectExtent b="0" l="0" r="0" t="0"/>
            <wp:docPr descr="" title="" id="39" name="Picture"/>
            <a:graphic>
              <a:graphicData uri="http://schemas.openxmlformats.org/drawingml/2006/picture">
                <pic:pic>
                  <pic:nvPicPr>
                    <pic:cNvPr descr="project6.png" id="40"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bookmarkEnd w:id="55"/>
    <w:bookmarkEnd w:id="56"/>
    <w:bookmarkStart w:id="59" w:name="r-패키지"/>
    <w:p>
      <w:pPr>
        <w:pStyle w:val="2"/>
      </w:pPr>
      <w:r>
        <w:t xml:space="preserve">R 패키지</w:t>
      </w:r>
    </w:p>
    <w:p>
      <w:pPr>
        <w:pStyle w:val="FirstParagraph"/>
      </w:pPr>
      <w:r>
        <w:t xml:space="preserve">R이 데이터 분석 언어로써 유명해진 것은 언어 자체의 우수성이라기 보다는 R에서 지원하는 수많은 패키지의 우수성이었다. R은 비영리단체에서 유지관리하기 때문에 R의 추가적인 기능은 R 코어 팀에서 제공한다기 보다는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 Github에 등록된 패키지를 다운로드 받기 위해서는 다운로드를 받을 Github의 주소를 알아야 다운로드를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이 패키지에는 산술, 입/출력, 기본 프로그래밍 지원 등 R이 언어로 기능하도록 하는 기본 기능이 포함되어 있다.</w:t>
      </w:r>
    </w:p>
    <w:bookmarkStart w:id="57"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SourceCode"/>
      </w:pPr>
      <w:r>
        <w:rPr>
          <w:rStyle w:val="VerbatimChar"/>
        </w:rPr>
        <w:t xml:space="preserve">install.packages(pkgs, lib, repos, dependencies)</w:t>
      </w:r>
      <w:r>
        <w:br/>
      </w:r>
      <w:r>
        <w:rPr>
          <w:rStyle w:val="VerbatimChar"/>
        </w:rPr>
        <w:t xml:space="preserve">-   pkgs : 설치하려는 패키지 이름</w:t>
      </w:r>
      <w:r>
        <w:br/>
      </w:r>
      <w:r>
        <w:rPr>
          <w:rStyle w:val="VerbatimChar"/>
        </w:rPr>
        <w:t xml:space="preserve">-   lib :  패키지가 설치되는 library 디렉토리</w:t>
      </w:r>
      <w:r>
        <w:br/>
      </w:r>
      <w:r>
        <w:rPr>
          <w:rStyle w:val="VerbatimChar"/>
        </w:rPr>
        <w:t xml:space="preserve">-   repos : CRAN mirror의 URL</w:t>
      </w:r>
      <w:r>
        <w:br/>
      </w:r>
      <w:r>
        <w:rPr>
          <w:rStyle w:val="VerbatimChar"/>
        </w:rPr>
        <w:t xml:space="preserve">-   dependencies : 설치되는 패키지가 동작하는데 필요한 패키지를 같이 설치(TRUE/FALSE)</w:t>
      </w:r>
    </w:p>
    <w:p>
      <w:pPr>
        <w:pStyle w:val="FirstParagraph"/>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7"/>
    <w:bookmarkStart w:id="58"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SourceCode"/>
      </w:pPr>
      <w:r>
        <w:rPr>
          <w:rStyle w:val="VerbatimChar"/>
        </w:rPr>
        <w:t xml:space="preserve">library(package)</w:t>
      </w:r>
      <w:r>
        <w:br/>
      </w:r>
      <w:r>
        <w:br/>
      </w:r>
      <w:r>
        <w:rPr>
          <w:rStyle w:val="VerbatimChar"/>
        </w:rPr>
        <w:t xml:space="preserve">-   package : 로딩할 패키지 이름</w:t>
      </w:r>
      <w:r>
        <w:br/>
      </w:r>
      <w:r>
        <w:br/>
      </w:r>
      <w:r>
        <w:rPr>
          <w:rStyle w:val="VerbatimChar"/>
        </w:rPr>
        <w:t xml:space="preserve">require(package)</w:t>
      </w:r>
      <w:r>
        <w:br/>
      </w:r>
      <w:r>
        <w:br/>
      </w:r>
      <w:r>
        <w:rPr>
          <w:rStyle w:val="VerbatimChar"/>
        </w:rPr>
        <w:t xml:space="preserve">-   package : 로딩할 패키지 이름</w:t>
      </w:r>
    </w:p>
    <w:p>
      <w:pPr>
        <w:pStyle w:val="FirstParagraph"/>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떄문에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58"/>
    <w:bookmarkEnd w:id="59"/>
    <w:bookmarkStart w:id="69"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0" w:name="연산자"/>
    <w:p>
      <w:pPr>
        <w:pStyle w:val="3"/>
      </w:pPr>
      <w:r>
        <w:t xml:space="preserve">연산자</w:t>
      </w:r>
    </w:p>
    <w:p>
      <w:pPr>
        <w:numPr>
          <w:ilvl w:val="0"/>
          <w:numId w:val="1003"/>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4"/>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필요없지만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5"/>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0"/>
    <w:bookmarkStart w:id="61"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6가지를 제공한다.</w:t>
      </w:r>
    </w:p>
    <w:p>
      <w:pPr>
        <w:numPr>
          <w:ilvl w:val="0"/>
          <w:numId w:val="1006"/>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6"/>
        </w:numPr>
      </w:pPr>
      <w:r>
        <w:t xml:space="preserve">숫자(numeric) : 2, 15.5</w:t>
      </w:r>
    </w:p>
    <w:p>
      <w:pPr>
        <w:numPr>
          <w:ilvl w:val="0"/>
          <w:numId w:val="1006"/>
        </w:numPr>
      </w:pPr>
      <w:r>
        <w:t xml:space="preserve">정수(integer) : 3L (L은 정수형을 가르킴)</w:t>
      </w:r>
    </w:p>
    <w:p>
      <w:pPr>
        <w:numPr>
          <w:ilvl w:val="0"/>
          <w:numId w:val="1006"/>
        </w:numPr>
      </w:pPr>
      <w:r>
        <w:t xml:space="preserve">논리(logical) : TRUE, FALSE</w:t>
      </w:r>
    </w:p>
    <w:p>
      <w:pPr>
        <w:numPr>
          <w:ilvl w:val="0"/>
          <w:numId w:val="1006"/>
        </w:numPr>
      </w:pPr>
      <w:r>
        <w:t xml:space="preserve">복소수(complex): 1+4i</w:t>
      </w:r>
    </w:p>
    <w:bookmarkEnd w:id="61"/>
    <w:bookmarkStart w:id="68"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다섯가지만 잘 알아두면 R을 쓰는데 큰 무리는 없다.</w:t>
      </w:r>
    </w:p>
    <w:bookmarkStart w:id="62"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7"/>
        </w:numPr>
      </w:pPr>
      <w:r>
        <w:t xml:space="preserve">벡터의 생성</w:t>
      </w:r>
    </w:p>
    <w:p>
      <w:pPr>
        <w:numPr>
          <w:ilvl w:val="0"/>
          <w:numId w:val="1000"/>
        </w:numPr>
      </w:pPr>
      <w:r>
        <w:t xml:space="preserve">벡터를 생성할 때는 다음의 세가지 방법이 있다.</w:t>
      </w:r>
    </w:p>
    <w:p>
      <w:pPr>
        <w:numPr>
          <w:ilvl w:val="0"/>
          <w:numId w:val="1008"/>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9"/>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10"/>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SourceCode"/>
      </w:pPr>
      <w:r>
        <w:rPr>
          <w:rStyle w:val="NormalTok"/>
        </w:rPr>
        <w:t xml:space="preserve">    </w:t>
      </w:r>
      <w:r>
        <w:rPr>
          <w:rStyle w:val="FunctionTok"/>
        </w:rPr>
        <w:t xml:space="preserve">seq</w:t>
      </w:r>
      <w:r>
        <w:rPr>
          <w:rStyle w:val="NormalTok"/>
        </w:rPr>
        <w:t xml:space="preserve">(from, to, by)</w:t>
      </w:r>
      <w:r>
        <w:br/>
      </w:r>
      <w:r>
        <w:rPr>
          <w:rStyle w:val="NormalTok"/>
        </w:rPr>
        <w:t xml:space="preserve">    </w:t>
      </w:r>
      <w:r>
        <w:rPr>
          <w:rStyle w:val="SpecialCharTok"/>
        </w:rPr>
        <w:t xml:space="preserve">-</w:t>
      </w:r>
      <w:r>
        <w:rPr>
          <w:rStyle w:val="NormalTok"/>
        </w:rPr>
        <w:t xml:space="preserve">   from </w:t>
      </w:r>
      <w:r>
        <w:rPr>
          <w:rStyle w:val="SpecialCharTok"/>
        </w:rPr>
        <w:t xml:space="preserve">:</w:t>
      </w:r>
      <w:r>
        <w:rPr>
          <w:rStyle w:val="NormalTok"/>
        </w:rPr>
        <w:t xml:space="preserve"> 연속된 값의 시작값</w:t>
      </w:r>
      <w:r>
        <w:br/>
      </w:r>
      <w:r>
        <w:rPr>
          <w:rStyle w:val="NormalTok"/>
        </w:rPr>
        <w:t xml:space="preserve">    </w:t>
      </w:r>
      <w:r>
        <w:rPr>
          <w:rStyle w:val="SpecialCharTok"/>
        </w:rPr>
        <w:t xml:space="preserve">-</w:t>
      </w:r>
      <w:r>
        <w:rPr>
          <w:rStyle w:val="NormalTok"/>
        </w:rPr>
        <w:t xml:space="preserve">   to </w:t>
      </w:r>
      <w:r>
        <w:rPr>
          <w:rStyle w:val="SpecialCharTok"/>
        </w:rPr>
        <w:t xml:space="preserve">:</w:t>
      </w:r>
      <w:r>
        <w:rPr>
          <w:rStyle w:val="NormalTok"/>
        </w:rPr>
        <w:t xml:space="preserve"> 연속된 값의 끝값</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1"/>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SourceCode"/>
      </w:pPr>
      <w:r>
        <w:rPr>
          <w:rStyle w:val="NormalTok"/>
        </w:rPr>
        <w:t xml:space="preserve">    </w:t>
      </w:r>
      <w:r>
        <w:rPr>
          <w:rStyle w:val="FunctionTok"/>
        </w:rPr>
        <w:t xml:space="preserve">rep</w:t>
      </w:r>
      <w:r>
        <w:rPr>
          <w:rStyle w:val="NormalTok"/>
        </w:rPr>
        <w:t xml:space="preserve">(x, times, each,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반복에 사용할 벡터</w:t>
      </w:r>
      <w:r>
        <w:br/>
      </w:r>
      <w:r>
        <w:rPr>
          <w:rStyle w:val="NormalTok"/>
        </w:rPr>
        <w:t xml:space="preserve">    </w:t>
      </w:r>
      <w:r>
        <w:rPr>
          <w:rStyle w:val="SpecialCharTok"/>
        </w:rPr>
        <w:t xml:space="preserve">-</w:t>
      </w:r>
      <w:r>
        <w:rPr>
          <w:rStyle w:val="NormalTok"/>
        </w:rPr>
        <w:t xml:space="preserve"> times </w:t>
      </w:r>
      <w:r>
        <w:rPr>
          <w:rStyle w:val="SpecialCharTok"/>
        </w:rPr>
        <w:t xml:space="preserve">:</w:t>
      </w:r>
      <w:r>
        <w:rPr>
          <w:rStyle w:val="NormalTok"/>
        </w:rPr>
        <w:t xml:space="preserve"> 전체 벡터를 반복할 회수</w:t>
      </w:r>
      <w:r>
        <w:br/>
      </w:r>
      <w:r>
        <w:rPr>
          <w:rStyle w:val="NormalTok"/>
        </w:rPr>
        <w:t xml:space="preserve">    </w:t>
      </w:r>
      <w:r>
        <w:rPr>
          <w:rStyle w:val="SpecialCharTok"/>
        </w:rPr>
        <w:t xml:space="preserve">-</w:t>
      </w:r>
      <w:r>
        <w:rPr>
          <w:rStyle w:val="NormalTok"/>
        </w:rPr>
        <w:t xml:space="preserve"> each </w:t>
      </w:r>
      <w:r>
        <w:rPr>
          <w:rStyle w:val="SpecialCharTok"/>
        </w:rPr>
        <w:t xml:space="preserve">:</w:t>
      </w:r>
      <w:r>
        <w:rPr>
          <w:rStyle w:val="NormalTok"/>
        </w:rPr>
        <w:t xml:space="preserve"> 벡터의 원소를 반복할 회수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2"/>
        </w:numPr>
        <w:pStyle w:val="Compact"/>
      </w:pPr>
      <w:r>
        <w:t xml:space="preserve">벡터 함수</w:t>
      </w:r>
    </w:p>
    <w:p>
      <w:pPr>
        <w:pStyle w:val="FirstParagraph"/>
      </w:pPr>
      <w:r>
        <w:t xml:space="preserve">벡터를 다루는 함수는 매우 많다. 대표적인 네가지는 다음과 같다.</w:t>
      </w:r>
    </w:p>
    <w:p>
      <w:pPr>
        <w:numPr>
          <w:ilvl w:val="0"/>
          <w:numId w:val="1013"/>
        </w:numPr>
        <w:pStyle w:val="Compact"/>
      </w:pPr>
      <w:r>
        <w:rPr>
          <w:rStyle w:val="VerbatimChar"/>
        </w:rPr>
        <w:t xml:space="preserve">sort()</w:t>
      </w:r>
      <w:r>
        <w:t xml:space="preserve"> </w:t>
      </w:r>
      <w:r>
        <w:t xml:space="preserve">: 벡터에 저장된 데이터 값의 크기에 따라 정렬한 벡터를 생성하는 함수</w:t>
      </w:r>
    </w:p>
    <w:p>
      <w:pPr>
        <w:pStyle w:val="SourceCode"/>
      </w:pPr>
      <w:r>
        <w:rPr>
          <w:rStyle w:val="NormalTok"/>
        </w:rPr>
        <w:t xml:space="preserve">    </w:t>
      </w:r>
      <w:r>
        <w:rPr>
          <w:rStyle w:val="FunctionTok"/>
        </w:rPr>
        <w:t xml:space="preserve">sort</w:t>
      </w:r>
      <w:r>
        <w:rPr>
          <w:rStyle w:val="NormalTok"/>
        </w:rPr>
        <w:t xml:space="preserve">(x, decreasing,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정렬에 사용할 벡터</w:t>
      </w:r>
      <w:r>
        <w:br/>
      </w:r>
      <w:r>
        <w:rPr>
          <w:rStyle w:val="NormalTok"/>
        </w:rPr>
        <w:t xml:space="preserve">    </w:t>
      </w:r>
      <w:r>
        <w:rPr>
          <w:rStyle w:val="SpecialCharTok"/>
        </w:rPr>
        <w:t xml:space="preserve">-</w:t>
      </w:r>
      <w:r>
        <w:rPr>
          <w:rStyle w:val="NormalTok"/>
        </w:rPr>
        <w:t xml:space="preserve"> decreasing </w:t>
      </w:r>
      <w:r>
        <w:rPr>
          <w:rStyle w:val="SpecialCharTok"/>
        </w:rPr>
        <w:t xml:space="preserve">:</w:t>
      </w:r>
      <w:r>
        <w:rPr>
          <w:rStyle w:val="NormalTok"/>
        </w:rPr>
        <w:t xml:space="preserve"> TRUE로 설정하면 내림차순으로 정렬</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4"/>
        </w:numPr>
        <w:pStyle w:val="Compact"/>
      </w:pPr>
      <w:r>
        <w:rPr>
          <w:rStyle w:val="VerbatimChar"/>
        </w:rPr>
        <w:t xml:space="preserve">rev()</w:t>
      </w:r>
      <w:r>
        <w:t xml:space="preserve"> </w:t>
      </w:r>
      <w:r>
        <w:t xml:space="preserve">: 벡터에 저장된 데이터의 순서를 역순으로 바꾸는 함수</w:t>
      </w:r>
    </w:p>
    <w:p>
      <w:pPr>
        <w:pStyle w:val="SourceCode"/>
      </w:pPr>
      <w:r>
        <w:rPr>
          <w:rStyle w:val="NormalTok"/>
        </w:rPr>
        <w:t xml:space="preserve">    </w:t>
      </w:r>
      <w:r>
        <w:rPr>
          <w:rStyle w:val="FunctionTok"/>
        </w:rPr>
        <w:t xml:space="preserve">rev</w:t>
      </w:r>
      <w:r>
        <w:rPr>
          <w:rStyle w:val="NormalTok"/>
        </w:rPr>
        <w:t xml:space="preserve">(x)</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5"/>
        </w:numPr>
        <w:pStyle w:val="Compact"/>
      </w:pPr>
      <w:r>
        <w:rPr>
          <w:rStyle w:val="VerbatimChar"/>
        </w:rPr>
        <w:t xml:space="preserve">table()</w:t>
      </w:r>
      <w:r>
        <w:t xml:space="preserve"> </w:t>
      </w:r>
      <w:r>
        <w:t xml:space="preserve">: 벡터에 저장된 데이터의 빈도를 나타내는 함수</w:t>
      </w:r>
    </w:p>
    <w:p>
      <w:pPr>
        <w:pStyle w:val="SourceCode"/>
      </w:pPr>
      <w:r>
        <w:rPr>
          <w:rStyle w:val="NormalTok"/>
        </w:rPr>
        <w:t xml:space="preserve">    </w:t>
      </w:r>
      <w:r>
        <w:rPr>
          <w:rStyle w:val="FunctionTok"/>
        </w:rPr>
        <w:t xml:space="preserve">table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6"/>
        </w:numPr>
        <w:pStyle w:val="Compact"/>
      </w:pPr>
      <w:r>
        <w:rPr>
          <w:rStyle w:val="VerbatimChar"/>
        </w:rPr>
        <w:t xml:space="preserve">unique()</w:t>
      </w:r>
      <w:r>
        <w:t xml:space="preserve"> </w:t>
      </w:r>
      <w:r>
        <w:t xml:space="preserve">: 벡터에 저장된 데이터의 유니크 값을 나타내는 함수</w:t>
      </w:r>
    </w:p>
    <w:p>
      <w:pPr>
        <w:pStyle w:val="SourceCode"/>
      </w:pPr>
      <w:r>
        <w:rPr>
          <w:rStyle w:val="NormalTok"/>
        </w:rPr>
        <w:t xml:space="preserve">    </w:t>
      </w:r>
      <w:r>
        <w:rPr>
          <w:rStyle w:val="FunctionTok"/>
        </w:rPr>
        <w:t xml:space="preserve">unique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유니크 값을 구할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7"/>
        </w:numPr>
      </w:pPr>
      <w:r>
        <w:t xml:space="preserve">벡터 내 데이터 선택</w:t>
      </w:r>
    </w:p>
    <w:p>
      <w:pPr>
        <w:numPr>
          <w:ilvl w:val="0"/>
          <w:numId w:val="1000"/>
        </w:numPr>
      </w:pPr>
      <w:r>
        <w:t xml:space="preserve">벡터에 포함된 데이터를 접근하기 위해서는 다음의 두가지 방법이 있다.</w:t>
      </w:r>
    </w:p>
    <w:p>
      <w:pPr>
        <w:numPr>
          <w:ilvl w:val="0"/>
          <w:numId w:val="1018"/>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네번쨰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"c" "b"</w:t>
      </w:r>
    </w:p>
    <w:p>
      <w:pPr>
        <w:numPr>
          <w:ilvl w:val="0"/>
          <w:numId w:val="1019"/>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네번쨰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네번쨰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두번쨰부터 네번쨰까지의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첫번쨰, 네번째 데이터 선택</w:t>
      </w:r>
    </w:p>
    <w:p>
      <w:pPr>
        <w:pStyle w:val="SourceCode"/>
      </w:pPr>
      <w:r>
        <w:rPr>
          <w:rStyle w:val="VerbatimChar"/>
        </w:rPr>
        <w:t xml:space="preserve">## [1] "apple"      "strawberry"</w:t>
      </w:r>
    </w:p>
    <w:p>
      <w:pPr>
        <w:numPr>
          <w:ilvl w:val="0"/>
          <w:numId w:val="1020"/>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2"/>
    <w:bookmarkStart w:id="64"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타입외에 함수나 데이터프레임등의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p>
    <w:p>
      <w:pPr>
        <w:pStyle w:val="a1"/>
      </w:pPr>
      <m:oMathPara>
        <m:oMathParaPr>
          <m:jc m:val="center"/>
        </m:oMathParaPr>
        <m:oMath/>
      </m:oMathPara>
    </w:p>
    <w:p>
      <w:pPr>
        <w:pStyle w:val="FirstParagraph"/>
      </w:pPr>
      <w:r>
        <w:t xml:space="preserve">)에 인덱스를 사용하나 리스트는 중복 대괄호(</w:t>
      </w:r>
    </w:p>
    <w:p>
      <w:pPr>
        <w:pStyle w:val="a1"/>
      </w:pPr>
      <w:r>
        <w:t xml:space="preserve">$$\[ $$</w:t>
      </w:r>
    </w:p>
    <w:p>
      <w:pPr>
        <w:pStyle w:val="FirstParagraph"/>
      </w:pP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FirstParagraph"/>
      </w:pPr>
      <w:r>
        <w:drawing>
          <wp:inline>
            <wp:extent cx="5210238" cy="2970265"/>
            <wp:effectExtent b="0" l="0" r="0" t="0"/>
            <wp:docPr descr="" title="" id="41" name="Picture"/>
            <a:graphic>
              <a:graphicData uri="http://schemas.openxmlformats.org/drawingml/2006/picture">
                <pic:pic>
                  <pic:nvPicPr>
                    <pic:cNvPr descr="list.png" id="42" name="Picture"/>
                    <pic:cNvPicPr>
                      <a:picLocks noChangeArrowheads="1" noChangeAspect="1"/>
                    </pic:cNvPicPr>
                  </pic:nvPicPr>
                  <pic:blipFill>
                    <a:blip r:embed="rId63"/>
                    <a:stretch>
                      <a:fillRect/>
                    </a:stretch>
                  </pic:blipFill>
                  <pic:spPr bwMode="auto">
                    <a:xfrm>
                      <a:off x="0" y="0"/>
                      <a:ext cx="5210238" cy="2970265"/>
                    </a:xfrm>
                    <a:prstGeom prst="rect">
                      <a:avLst/>
                    </a:prstGeom>
                    <a:noFill/>
                    <a:ln w="9525">
                      <a:noFill/>
                      <a:headEnd/>
                      <a:tailEnd/>
                    </a:ln>
                  </pic:spPr>
                </pic:pic>
              </a:graphicData>
            </a:graphic>
          </wp:inline>
        </w:drawing>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p>
    <w:p>
      <w:pPr>
        <w:pStyle w:val="a1"/>
      </w:pPr>
      <w:r>
        <w:t xml:space="preserve">$$\[ $$</w:t>
      </w:r>
    </w:p>
    <w:p>
      <w:pPr>
        <w:pStyle w:val="FirstParagraph"/>
      </w:pPr>
      <w:r>
        <w:t xml:space="preserve">])는 리스트에서 포인팅하고 있는 벡터를 가리키고 뒤에 벡터 인덱싱인 단일 대괄호(</w:t>
      </w:r>
    </w:p>
    <w:p>
      <w:pPr>
        <w:pStyle w:val="a1"/>
      </w:pPr>
      <m:oMathPara>
        <m:oMathParaPr>
          <m:jc m:val="center"/>
        </m:oMathParaPr>
        <m:oMath/>
      </m:oMathPara>
    </w:p>
    <w:p>
      <w:pPr>
        <w:pStyle w:val="FirstParagraph"/>
      </w:pP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4"/>
    <w:bookmarkStart w:id="65"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주료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SourceCode"/>
      </w:pPr>
      <w:r>
        <w:rPr>
          <w:rStyle w:val="VerbatimChar"/>
        </w:rPr>
        <w:t xml:space="preserve">matrix(data, nrow, ncol, byrow, dimnames)</w:t>
      </w:r>
      <w:r>
        <w:br/>
      </w:r>
      <w:r>
        <w:rPr>
          <w:rStyle w:val="VerbatimChar"/>
        </w:rPr>
        <w:t xml:space="preserve">  - data : 행렬의 데이터가 될 벡터</w:t>
      </w:r>
      <w:r>
        <w:br/>
      </w:r>
      <w:r>
        <w:rPr>
          <w:rStyle w:val="VerbatimChar"/>
        </w:rPr>
        <w:t xml:space="preserve">  - nrow : 행렬의 행의 수</w:t>
      </w:r>
      <w:r>
        <w:br/>
      </w:r>
      <w:r>
        <w:rPr>
          <w:rStyle w:val="VerbatimChar"/>
        </w:rPr>
        <w:t xml:space="preserve">  - ncol : 행렬의 열의 수</w:t>
      </w:r>
      <w:r>
        <w:br/>
      </w:r>
      <w:r>
        <w:rPr>
          <w:rStyle w:val="VerbatimChar"/>
        </w:rPr>
        <w:t xml:space="preserve">  - byrow : TRUE일 경우 행 방향으로 데이터 저장</w:t>
      </w:r>
      <w:r>
        <w:br/>
      </w:r>
      <w:r>
        <w:rPr>
          <w:rStyle w:val="VerbatimChar"/>
        </w:rPr>
        <w:t xml:space="preserve">  - dimnames : 행과 열의 이름 설정</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5"/>
    <w:bookmarkStart w:id="66"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p>
      <w:pPr>
        <w:numPr>
          <w:ilvl w:val="0"/>
          <w:numId w:val="1021"/>
        </w:numPr>
      </w:pPr>
      <w:r>
        <w:t xml:space="preserve">데이터프레임의 생성</w:t>
      </w:r>
    </w:p>
    <w:p>
      <w:pPr>
        <w:numPr>
          <w:ilvl w:val="0"/>
          <w:numId w:val="1000"/>
        </w:numPr>
      </w:pPr>
      <w:r>
        <w:t xml:space="preserve">데이터프레임을 생성할 때는 여러개의 방법이 있다. 가장 많이 사용되는 방법은 다음 절에서 설명할 외부의 데이터를 읽어오는 방법이지만 R내에서 데이터프레임을 만들때는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만들수 있다.</w:t>
      </w:r>
    </w:p>
    <w:p>
      <w:pPr>
        <w:pStyle w:val="SourceCode"/>
      </w:pP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p>
      <w:pPr>
        <w:numPr>
          <w:ilvl w:val="0"/>
          <w:numId w:val="1022"/>
        </w:numPr>
      </w:pPr>
      <w:r>
        <w:t xml:space="preserve">데이터프레임 액세스</w:t>
      </w:r>
    </w:p>
    <w:p>
      <w:pPr>
        <w:numPr>
          <w:ilvl w:val="0"/>
          <w:numId w:val="1000"/>
        </w:numPr>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1"/>
          <w:numId w:val="1023"/>
        </w:numPr>
      </w:pPr>
      <w:r>
        <w:t xml:space="preserve">원소 액세스 : 원소에 접근하는 방법은 대괄호([])를 사용하여 행번호, 열번호로 인덱싱하여 접근한다.</w:t>
      </w:r>
    </w:p>
    <w:p>
      <w:pPr>
        <w:numPr>
          <w:ilvl w:val="1"/>
          <w:numId w:val="1000"/>
        </w:numPr>
        <w:pStyle w:val="SourceCode"/>
      </w:pPr>
      <w:r>
        <w:rPr>
          <w:rStyle w:val="NormalTok"/>
        </w:rPr>
        <w:t xml:space="preserve">    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numPr>
          <w:ilvl w:val="1"/>
          <w:numId w:val="1000"/>
        </w:numPr>
        <w:pStyle w:val="SourceCode"/>
      </w:pPr>
      <w:r>
        <w:rPr>
          <w:rStyle w:val="VerbatimChar"/>
        </w:rPr>
        <w:t xml:space="preserve">## [1] "다"</w:t>
      </w:r>
    </w:p>
    <w:p>
      <w:pPr>
        <w:numPr>
          <w:ilvl w:val="1"/>
          <w:numId w:val="1023"/>
        </w:numPr>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numPr>
          <w:ilvl w:val="1"/>
          <w:numId w:val="1000"/>
        </w:numPr>
        <w:pStyle w:val="SourceCode"/>
      </w:pPr>
      <w:r>
        <w:rPr>
          <w:rStyle w:val="NormalTok"/>
        </w:rPr>
        <w:t xml:space="preserve">  df_1[</w:t>
      </w:r>
      <w:r>
        <w:rPr>
          <w:rStyle w:val="DecValTok"/>
        </w:rPr>
        <w:t xml:space="preserve">4</w:t>
      </w:r>
      <w:r>
        <w:rPr>
          <w:rStyle w:val="NormalTok"/>
        </w:rPr>
        <w:t xml:space="preserve">, ]  </w:t>
      </w:r>
      <w:r>
        <w:rPr>
          <w:rStyle w:val="DocumentationTok"/>
        </w:rPr>
        <w:t xml:space="preserve">## df 데이터프레임의 4번째 행을 액세스</w:t>
      </w:r>
    </w:p>
    <w:p>
      <w:pPr>
        <w:numPr>
          <w:ilvl w:val="1"/>
          <w:numId w:val="1000"/>
        </w:numPr>
        <w:pStyle w:val="SourceCode"/>
      </w:pPr>
      <w:r>
        <w:rPr>
          <w:rStyle w:val="VerbatimChar"/>
        </w:rPr>
        <w:t xml:space="preserve">##   first second</w:t>
      </w:r>
      <w:r>
        <w:br/>
      </w:r>
      <w:r>
        <w:rPr>
          <w:rStyle w:val="VerbatimChar"/>
        </w:rPr>
        <w:t xml:space="preserve">## 4     4     라</w:t>
      </w:r>
    </w:p>
    <w:p>
      <w:pPr>
        <w:numPr>
          <w:ilvl w:val="1"/>
          <w:numId w:val="1000"/>
        </w:numPr>
        <w:pStyle w:val="SourceCode"/>
      </w:pPr>
      <w:r>
        <w:rPr>
          <w:rStyle w:val="NormalTok"/>
        </w:rPr>
        <w:t xml:space="preserve">  </w:t>
      </w: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numPr>
          <w:ilvl w:val="1"/>
          <w:numId w:val="1000"/>
        </w:numPr>
        <w:pStyle w:val="SourceCode"/>
      </w:pPr>
      <w:r>
        <w:rPr>
          <w:rStyle w:val="VerbatimChar"/>
        </w:rPr>
        <w:t xml:space="preserve">## [1] TRUE</w:t>
      </w:r>
    </w:p>
    <w:p>
      <w:pPr>
        <w:numPr>
          <w:ilvl w:val="1"/>
          <w:numId w:val="1000"/>
        </w:numPr>
        <w:pStyle w:val="SourceCode"/>
      </w:pPr>
      <w:r>
        <w:rPr>
          <w:rStyle w:val="NormalTok"/>
        </w:rPr>
        <w:t xml:space="preserve">  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numPr>
          <w:ilvl w:val="1"/>
          <w:numId w:val="1000"/>
        </w:num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numPr>
          <w:ilvl w:val="1"/>
          <w:numId w:val="1000"/>
        </w:numPr>
        <w:pStyle w:val="SourceCode"/>
      </w:pPr>
      <w:r>
        <w:rPr>
          <w:rStyle w:val="NormalTok"/>
        </w:rPr>
        <w:t xml:space="preserve">  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numPr>
          <w:ilvl w:val="1"/>
          <w:numId w:val="1000"/>
        </w:numPr>
        <w:pStyle w:val="SourceCode"/>
      </w:pPr>
      <w:r>
        <w:rPr>
          <w:rStyle w:val="VerbatimChar"/>
        </w:rPr>
        <w:t xml:space="preserve">##   first second</w:t>
      </w:r>
      <w:r>
        <w:br/>
      </w:r>
      <w:r>
        <w:rPr>
          <w:rStyle w:val="VerbatimChar"/>
        </w:rPr>
        <w:t xml:space="preserve">## 2     2     나</w:t>
      </w:r>
    </w:p>
    <w:p>
      <w:pPr>
        <w:numPr>
          <w:ilvl w:val="1"/>
          <w:numId w:val="1000"/>
        </w:numPr>
        <w:pStyle w:val="SourceCode"/>
      </w:pPr>
      <w:r>
        <w:rPr>
          <w:rStyle w:val="NormalTok"/>
        </w:rPr>
        <w:t xml:space="preserve">  </w:t>
      </w: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numPr>
          <w:ilvl w:val="1"/>
          <w:numId w:val="1000"/>
        </w:numPr>
        <w:pStyle w:val="SourceCode"/>
      </w:pPr>
      <w:r>
        <w:rPr>
          <w:rStyle w:val="VerbatimChar"/>
        </w:rPr>
        <w:t xml:space="preserve">## [1] TRUE</w:t>
      </w:r>
    </w:p>
    <w:p>
      <w:pPr>
        <w:numPr>
          <w:ilvl w:val="1"/>
          <w:numId w:val="1023"/>
        </w:numPr>
      </w:pPr>
      <w:r>
        <w:t xml:space="preserve">열 방향 액세스 : 열방향 액세스는 열단위로 접근하는 방식을 말한다. 앞서 행방향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numPr>
          <w:ilvl w:val="1"/>
          <w:numId w:val="1000"/>
        </w:numPr>
        <w:pStyle w:val="SourceCode"/>
      </w:pPr>
      <w:r>
        <w:rPr>
          <w:rStyle w:val="NormalTok"/>
        </w:rPr>
        <w:t xml:space="preserve">  </w:t>
      </w:r>
      <w:r>
        <w:rPr>
          <w:rStyle w:val="DocumentationTok"/>
        </w:rPr>
        <w:t xml:space="preserve">## 데이터 프레임의 두번째 열을 액세스</w:t>
      </w:r>
      <w:r>
        <w:br/>
      </w:r>
      <w:r>
        <w:rPr>
          <w:rStyle w:val="NormalTok"/>
        </w:rPr>
        <w:t xml:space="preserve">  df_1[, </w:t>
      </w:r>
      <w:r>
        <w:rPr>
          <w:rStyle w:val="DecValTok"/>
        </w:rPr>
        <w:t xml:space="preserve">2</w:t>
      </w:r>
      <w:r>
        <w:rPr>
          <w:rStyle w:val="NormalTok"/>
        </w:rPr>
        <w:t xml:space="preserve">]</w:t>
      </w:r>
    </w:p>
    <w:p>
      <w:pPr>
        <w:numPr>
          <w:ilvl w:val="1"/>
          <w:numId w:val="1000"/>
        </w:numPr>
        <w:pStyle w:val="SourceCode"/>
      </w:pPr>
      <w:r>
        <w:rPr>
          <w:rStyle w:val="VerbatimChar"/>
        </w:rPr>
        <w:t xml:space="preserve">## [1] "가" "나" "다" "라" "마"</w:t>
      </w:r>
    </w:p>
    <w:p>
      <w:pPr>
        <w:numPr>
          <w:ilvl w:val="1"/>
          <w:numId w:val="1000"/>
        </w:numPr>
        <w:pStyle w:val="SourceCode"/>
      </w:pPr>
      <w:r>
        <w:rPr>
          <w:rStyle w:val="NormalTok"/>
        </w:rPr>
        <w:t xml:space="preserve">  </w:t>
      </w:r>
      <w:r>
        <w:rPr>
          <w:rStyle w:val="DocumentationTok"/>
        </w:rPr>
        <w:t xml:space="preserve">## 데이터프레임의 first열을 액세스</w:t>
      </w:r>
      <w:r>
        <w:br/>
      </w:r>
      <w:r>
        <w:rPr>
          <w:rStyle w:val="NormalTok"/>
        </w:rPr>
        <w:t xml:space="preserve">  df_1</w:t>
      </w:r>
      <w:r>
        <w:rPr>
          <w:rStyle w:val="SpecialCharTok"/>
        </w:rPr>
        <w:t xml:space="preserve">$</w:t>
      </w:r>
      <w:r>
        <w:rPr>
          <w:rStyle w:val="NormalTok"/>
        </w:rPr>
        <w:t xml:space="preserve">first</w:t>
      </w:r>
    </w:p>
    <w:p>
      <w:pPr>
        <w:numPr>
          <w:ilvl w:val="1"/>
          <w:numId w:val="1000"/>
        </w:numPr>
        <w:pStyle w:val="SourceCode"/>
      </w:pPr>
      <w:r>
        <w:rPr>
          <w:rStyle w:val="VerbatimChar"/>
        </w:rPr>
        <w:t xml:space="preserve">## [1] 1 2 3 4 5</w:t>
      </w:r>
    </w:p>
    <w:bookmarkEnd w:id="66"/>
    <w:bookmarkStart w:id="67"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67"/>
    <w:bookmarkEnd w:id="68"/>
    <w:bookmarkEnd w:id="69"/>
    <w:bookmarkEnd w:id="70"/>
    <w:bookmarkStart w:id="121" w:name="tidyverse를-사용한-데이터-조작하기"/>
    <w:p>
      <w:pPr>
        <w:pStyle w:val="1"/>
      </w:pPr>
      <w:r>
        <w:rPr>
          <w:rStyle w:val="VerbatimChar"/>
        </w:rPr>
        <w:t xml:space="preserve">tidyverse</w:t>
      </w:r>
      <w:r>
        <w:t xml:space="preserve">를 사용한 데이터 조작하기</w: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a1"/>
      </w:pPr>
      <w:r>
        <w:drawing>
          <wp:inline>
            <wp:extent cx="5943600" cy="2173137"/>
            <wp:effectExtent b="0" l="0" r="0" t="0"/>
            <wp:docPr descr="" title="" id="43" name="Picture"/>
            <a:graphic>
              <a:graphicData uri="http://schemas.openxmlformats.org/drawingml/2006/picture">
                <pic:pic>
                  <pic:nvPicPr>
                    <pic:cNvPr descr="data-science.png" id="44" name="Picture"/>
                    <pic:cNvPicPr>
                      <a:picLocks noChangeArrowheads="1" noChangeAspect="1"/>
                    </pic:cNvPicPr>
                  </pic:nvPicPr>
                  <pic:blipFill>
                    <a:blip r:embed="rId71"/>
                    <a:stretch>
                      <a:fillRect/>
                    </a:stretch>
                  </pic:blipFill>
                  <pic:spPr bwMode="auto">
                    <a:xfrm>
                      <a:off x="0" y="0"/>
                      <a:ext cx="5943600" cy="2173137"/>
                    </a:xfrm>
                    <a:prstGeom prst="rect">
                      <a:avLst/>
                    </a:prstGeom>
                    <a:noFill/>
                    <a:ln w="9525">
                      <a:noFill/>
                      <a:headEnd/>
                      <a:tailEnd/>
                    </a:ln>
                  </pic:spPr>
                </pic:pic>
              </a:graphicData>
            </a:graphic>
          </wp:inline>
        </w:drawing>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필요하다.</w:t>
      </w:r>
    </w:p>
    <w:bookmarkStart w:id="83" w:name="tidyverse-기초-지식"/>
    <w:p>
      <w:pPr>
        <w:pStyle w:val="2"/>
      </w:pPr>
      <w:r>
        <w:t xml:space="preserve">tidyverse 기초 지식</w:t>
      </w:r>
    </w:p>
    <w:bookmarkStart w:id="75"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2"/>
      </w:r>
      <w:r>
        <w:t xml:space="preserve"> </w:t>
      </w:r>
      <w:r>
        <w:t xml:space="preserve">다음의 세가지를 만족하는 데이터를 tidy한 데이터라고 할 수 있다.</w:t>
      </w:r>
    </w:p>
    <w:bookmarkEnd w:id="75"/>
    <w:bookmarkStart w:id="7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 파이프는 다음의 기능을 제공한다.</w:t>
      </w:r>
    </w:p>
    <w:bookmarkStart w:id="76"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떄도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76"/>
    <w:bookmarkStart w:id="77"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다음번 함수로 넘겨서 실행하는 것이다. 실행결과를 파이프를 사용해 다음번 함수로 넘길때 앞에서의 결과는 다음번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프레밍 형태가 아닌 경우에는 데이터프레임 형태로 강제로 변환 후에 함수가 실행된다.</w:t>
      </w:r>
    </w:p>
    <w:p>
      <w:pPr>
        <w:pStyle w:val="SourceCode"/>
      </w:pPr>
      <w:r>
        <w:rPr>
          <w:rStyle w:val="DocumentationTok"/>
        </w:rPr>
        <w:t xml:space="preserve">## 파이프를 사용하여 df의 앞 3열을 확인</w:t>
      </w:r>
      <w:r>
        <w:br/>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DocumentationTok"/>
        </w:rPr>
        <w:t xml:space="preserve">## 위의 코드를 파이프없이 동일하게 작성</w:t>
      </w:r>
      <w:r>
        <w:br/>
      </w:r>
      <w:r>
        <w:br/>
      </w:r>
      <w:r>
        <w:rPr>
          <w:rStyle w:val="FunctionTok"/>
        </w:rPr>
        <w:t xml:space="preserve">head</w:t>
      </w:r>
      <w:r>
        <w:rPr>
          <w:rStyle w:val="NormalTok"/>
        </w:rPr>
        <w:t xml:space="preserve">(df_춘향전, </w:t>
      </w:r>
      <w:r>
        <w:rPr>
          <w:rStyle w:val="DecValTok"/>
        </w:rPr>
        <w:t xml:space="preserve">3</w:t>
      </w:r>
      <w:r>
        <w:rPr>
          <w:rStyle w:val="NormalTok"/>
        </w:rPr>
        <w:t xml:space="preserve">)</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77"/>
    <w:bookmarkStart w:id="78" w:name="중첩-함수-실행-방지"/>
    <w:p>
      <w:pPr>
        <w:pStyle w:val="4"/>
      </w:pPr>
      <w:r>
        <w:t xml:space="preserve">중첩 함수 실행 방지</w:t>
      </w:r>
    </w:p>
    <w:p>
      <w:pPr>
        <w:pStyle w:val="SourceCode"/>
      </w:pPr>
      <w:r>
        <w:rPr>
          <w:rStyle w:val="VerbatimChar"/>
        </w:rPr>
        <w:t xml:space="preserve">파이프를 여러개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DocumentationTok"/>
        </w:rPr>
        <w:t xml:space="preserve">## df의 앞 열개 행을 선택하고 마지막 행을 선택 </w:t>
      </w:r>
      <w:r>
        <w:br/>
      </w: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78"/>
    <w:bookmarkEnd w:id="79"/>
    <w:bookmarkStart w:id="8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다른점이 있지만 가장 흔히 만날 수 있는 다른점은 데이터의 출력 방법이다. 다음의 그림을 보면</w:t>
      </w:r>
      <w:r>
        <w:t xml:space="preserve"> </w:t>
      </w:r>
      <w:r>
        <w:rPr>
          <w:rStyle w:val="VerbatimChar"/>
        </w:rPr>
        <w:t xml:space="preserve">tlbble</w:t>
      </w:r>
      <w:r>
        <w:t xml:space="preserve"> </w:t>
      </w:r>
      <w:r>
        <w:t xml:space="preserve">데이터 구조를 출력했을때와 데이터프레임 데이터 구조를 출력했을때의 차이를 볼수 있다.</w:t>
      </w:r>
    </w:p>
    <w:p>
      <w:pPr>
        <w:pStyle w:val="a1"/>
      </w:pPr>
      <w:r>
        <w:drawing>
          <wp:inline>
            <wp:extent cx="5943600" cy="3097695"/>
            <wp:effectExtent b="0" l="0" r="0" t="0"/>
            <wp:docPr descr="" title="" id="45" name="Picture"/>
            <a:graphic>
              <a:graphicData uri="http://schemas.openxmlformats.org/drawingml/2006/picture">
                <pic:pic>
                  <pic:nvPicPr>
                    <pic:cNvPr descr="print_tibble.png" id="46" name="Picture"/>
                    <pic:cNvPicPr>
                      <a:picLocks noChangeArrowheads="1" noChangeAspect="1"/>
                    </pic:cNvPicPr>
                  </pic:nvPicPr>
                  <pic:blipFill>
                    <a:blip r:embed="rId80"/>
                    <a:stretch>
                      <a:fillRect/>
                    </a:stretch>
                  </pic:blipFill>
                  <pic:spPr bwMode="auto">
                    <a:xfrm>
                      <a:off x="0" y="0"/>
                      <a:ext cx="5943600" cy="3097695"/>
                    </a:xfrm>
                    <a:prstGeom prst="rect">
                      <a:avLst/>
                    </a:prstGeom>
                    <a:noFill/>
                    <a:ln w="9525">
                      <a:noFill/>
                      <a:headEnd/>
                      <a:tailEnd/>
                    </a:ln>
                  </pic:spPr>
                </pic:pic>
              </a:graphicData>
            </a:graphic>
          </wp:inline>
        </w:drawing>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SourceCode"/>
      </w:pPr>
      <w:r>
        <w:rPr>
          <w:rStyle w:val="FunctionTok"/>
        </w:rPr>
        <w:t xml:space="preserve">as_tibble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w:t>
      </w:r>
      <w:r>
        <w:rPr>
          <w:rStyle w:val="StringTok"/>
        </w:rPr>
        <w:t xml:space="preserve">`</w:t>
      </w:r>
      <w:r>
        <w:rPr>
          <w:rStyle w:val="AttributeTok"/>
        </w:rPr>
        <w:t xml:space="preserve">tibble</w:t>
      </w:r>
      <w:r>
        <w:rPr>
          <w:rStyle w:val="StringTok"/>
        </w:rPr>
        <w:t xml:space="preserve">`</w:t>
      </w:r>
      <w:r>
        <w:rPr>
          <w:rStyle w:val="NormalTok"/>
        </w:rPr>
        <w:t xml:space="preserve">로 변환할 객체</w:t>
      </w:r>
    </w:p>
    <w:p>
      <w:pPr>
        <w:pStyle w:val="SourceCode"/>
      </w:pPr>
      <w:r>
        <w:rPr>
          <w:rStyle w:val="FunctionTok"/>
        </w:rPr>
        <w:t xml:space="preserve">as_tibble</w:t>
      </w:r>
      <w:r>
        <w:rPr>
          <w:rStyle w:val="NormalTok"/>
        </w:rPr>
        <w:t xml:space="preserve">(df_춘향전)</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1"/>
    <w:bookmarkStart w:id="82"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할때가 많다. 이렇게 데이터프레임이나</w:t>
      </w:r>
      <w:r>
        <w:t xml:space="preserve"> </w:t>
      </w:r>
      <w:r>
        <w:rPr>
          <w:rStyle w:val="VerbatimChar"/>
        </w:rPr>
        <w:t xml:space="preserve">tibble</w:t>
      </w:r>
      <w:r>
        <w:t xml:space="preserve">의 구조를 확인해야 할때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5"/>
        </w:numPr>
        <w:pStyle w:val="Compact"/>
      </w:pPr>
      <w:r>
        <w:rPr>
          <w:rStyle w:val="VerbatimChar"/>
        </w:rPr>
        <w:t xml:space="preserve">str()</w:t>
      </w:r>
      <w:r>
        <w:t xml:space="preserve"> </w:t>
      </w:r>
      <w:r>
        <w:t xml:space="preserve">: 데이터프레임 구조 출력(R base)</w:t>
      </w:r>
    </w:p>
    <w:p>
      <w:pPr>
        <w:numPr>
          <w:ilvl w:val="0"/>
          <w:numId w:val="1025"/>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5"/>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82"/>
    <w:bookmarkEnd w:id="83"/>
    <w:bookmarkStart w:id="9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앞절에서 설명한 바와 같이 데이터 구조에 직접 데이터를 입력해서 데이터를 만들수도 있지만 엑셀이나 CSV 파일 등으로 저장된 데이터를 불러읽어 사용할 수도 있다. 또 ODBC나 Spark를 사용하여 외부 데이터 소스에서 데이터를 가져올 수도 있다.</w:t>
      </w:r>
      <w:r>
        <w:t xml:space="preserve"> </w:t>
      </w:r>
      <w:r>
        <w:rPr>
          <w:rStyle w:val="VerbatimChar"/>
        </w:rPr>
        <w:t xml:space="preserve">tidyverse</w:t>
      </w:r>
      <w:r>
        <w:t xml:space="preserve"> </w:t>
      </w:r>
      <w:r>
        <w:t xml:space="preserve">계열 패키지는 데이터를 불러오기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불러 읽을수 있는 함수를 제공하지 못한다는 치명적인 단점이 있다. 그래서</w:t>
      </w:r>
      <w:r>
        <w:t xml:space="preserve"> </w:t>
      </w:r>
      <w:r>
        <w:rPr>
          <w:rStyle w:val="VerbatimChar"/>
        </w:rPr>
        <w:t xml:space="preserve">tidyverse</w:t>
      </w:r>
      <w:r>
        <w:t xml:space="preserve"> </w:t>
      </w:r>
      <w:r>
        <w:t xml:space="preserve">생태계에서는 Excel 파일을 불러읽도록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불러들이기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불러들이는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6"/>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6"/>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6"/>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6"/>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6"/>
        </w:numPr>
      </w:pPr>
      <w:r>
        <w:rPr>
          <w:rStyle w:val="VerbatimChar"/>
        </w:rPr>
        <w:t xml:space="preserve">read_fwf()</w:t>
      </w:r>
      <w:r>
        <w:t xml:space="preserve"> </w:t>
      </w:r>
      <w:r>
        <w:t xml:space="preserve">: 고정된 너비를 가지는 파일을 읽는 함수</w:t>
      </w:r>
    </w:p>
    <w:p>
      <w:pPr>
        <w:numPr>
          <w:ilvl w:val="0"/>
          <w:numId w:val="1026"/>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6"/>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불러들일 수 있는 데이터는 대부분 텍스트 파일 형태로 저장된 데이터이다. 사실 학교나 직장에서 많이 사용하는 엑셀 파일은 백만개이상의 데이터를 저장하는데 한계</w:t>
      </w:r>
      <w:r>
        <w:rPr>
          <w:rStyle w:val="ab"/>
        </w:rPr>
        <w:footnoteReference w:id="84"/>
      </w:r>
      <w:r>
        <w:t xml:space="preserve">가 있기 때문에 기가급, 테라급 데이터를 저장하는데는 많은 무리가 따른다. 따라서 매우 큰 사이즈의 파일은 CSV나 TSV의 형태로 저장하여 불러들여야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불러들이는 함수를 제공하지 않을 수 없었다. 그래서</w:t>
      </w:r>
      <w:r>
        <w:t xml:space="preserve"> </w:t>
      </w:r>
      <w:r>
        <w:rPr>
          <w:rStyle w:val="VerbatimChar"/>
        </w:rPr>
        <w:t xml:space="preserve">tidyverse</w:t>
      </w:r>
      <w:r>
        <w:t xml:space="preserve"> </w:t>
      </w:r>
      <w:r>
        <w:t xml:space="preserve">생태계에서 엑셀 파일을 불러들이는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읽어들이는 함수와 엑셀파일의 메타데이터를 읽어들이는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SourceCode"/>
      </w:pPr>
      <w:r>
        <w:rPr>
          <w:rStyle w:val="NormalTok"/>
        </w:rPr>
        <w:t xml:space="preserve">    </w:t>
      </w:r>
      <w:r>
        <w:rPr>
          <w:rStyle w:val="FunctionTok"/>
        </w:rPr>
        <w:t xml:space="preserve">read_excel</w:t>
      </w:r>
      <w:r>
        <w:rPr>
          <w:rStyle w:val="NormalTok"/>
        </w:rPr>
        <w:t xml:space="preserve">(path, </w:t>
      </w:r>
      <w:r>
        <w:rPr>
          <w:rStyle w:val="AttributeTok"/>
        </w:rPr>
        <w:t xml:space="preserve">sheet =</w:t>
      </w:r>
      <w:r>
        <w:rPr>
          <w:rStyle w:val="NormalTok"/>
        </w:rPr>
        <w:t xml:space="preserve"> </w:t>
      </w:r>
      <w:r>
        <w:rPr>
          <w:rStyle w:val="ConstantTok"/>
        </w:rPr>
        <w:t xml:space="preserve">NULL</w:t>
      </w:r>
      <w:r>
        <w:rPr>
          <w:rStyle w:val="NormalTok"/>
        </w:rPr>
        <w:t xml:space="preserve">, </w:t>
      </w:r>
      <w:r>
        <w:rPr>
          <w:rStyle w:val="AttributeTok"/>
        </w:rPr>
        <w:t xml:space="preserve">range =</w:t>
      </w:r>
      <w:r>
        <w:rPr>
          <w:rStyle w:val="NormalTok"/>
        </w:rPr>
        <w:t xml:space="preserve"> </w:t>
      </w:r>
      <w:r>
        <w:rPr>
          <w:rStyle w:val="ConstantTok"/>
        </w:rPr>
        <w:t xml:space="preserve">NULL</w:t>
      </w:r>
      <w:r>
        <w:rPr>
          <w:rStyle w:val="NormalTok"/>
        </w:rPr>
        <w:t xml:space="preserve">, </w:t>
      </w:r>
      <w:r>
        <w:rPr>
          <w:rStyle w:val="AttributeTok"/>
        </w:rPr>
        <w:t xml:space="preserve">col_names =</w:t>
      </w:r>
      <w:r>
        <w:rPr>
          <w:rStyle w:val="NormalTok"/>
        </w:rPr>
        <w:t xml:space="preserve"> </w:t>
      </w:r>
      <w:r>
        <w:rPr>
          <w:rStyle w:val="ConstantTok"/>
        </w:rPr>
        <w:t xml:space="preserve">TRUE</w:t>
      </w:r>
      <w:r>
        <w:rPr>
          <w:rStyle w:val="NormalTok"/>
        </w:rPr>
        <w:t xml:space="preserve">,  </w:t>
      </w:r>
      <w:r>
        <w:rPr>
          <w:rStyle w:val="AttributeTok"/>
        </w:rPr>
        <w:t xml:space="preserve">col_types =</w:t>
      </w:r>
      <w:r>
        <w:rPr>
          <w:rStyle w:val="NormalTok"/>
        </w:rPr>
        <w:t xml:space="preserve"> </w:t>
      </w:r>
      <w:r>
        <w:rPr>
          <w:rStyle w:val="ConstantTok"/>
        </w:rPr>
        <w:t xml:space="preserve">NULL</w:t>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 </w:t>
      </w:r>
      <w:r>
        <w:rPr>
          <w:rStyle w:val="AttributeTok"/>
        </w:rPr>
        <w:t xml:space="preserve">trim_ws =</w:t>
      </w:r>
      <w:r>
        <w:rPr>
          <w:rStyle w:val="NormalTok"/>
        </w:rPr>
        <w:t xml:space="preserve"> </w:t>
      </w:r>
      <w:r>
        <w:rPr>
          <w:rStyle w:val="ConstantTok"/>
        </w:rPr>
        <w:t xml:space="preserve">TRUE</w:t>
      </w:r>
      <w:r>
        <w:rPr>
          <w:rStyle w:val="NormalTok"/>
        </w:rPr>
        <w:t xml:space="preserve">, </w:t>
      </w:r>
      <w:r>
        <w:rPr>
          <w:rStyle w:val="AttributeTok"/>
        </w:rPr>
        <w:t xml:space="preserve">skip =</w:t>
      </w:r>
      <w:r>
        <w:rPr>
          <w:rStyle w:val="NormalTok"/>
        </w:rPr>
        <w:t xml:space="preserve"> </w:t>
      </w:r>
      <w:r>
        <w:rPr>
          <w:rStyle w:val="DecValTok"/>
        </w:rPr>
        <w:t xml:space="preserve">0</w:t>
      </w:r>
      <w:r>
        <w:rPr>
          <w:rStyle w:val="NormalTok"/>
        </w:rPr>
        <w:t xml:space="preserve">, …)</w:t>
      </w:r>
      <w:r>
        <w:br/>
      </w:r>
      <w:r>
        <w:br/>
      </w:r>
      <w:r>
        <w:rPr>
          <w:rStyle w:val="NormalTok"/>
        </w:rPr>
        <w:t xml:space="preserve">      </w:t>
      </w:r>
      <w:r>
        <w:rPr>
          <w:rStyle w:val="SpecialCharTok"/>
        </w:rPr>
        <w:t xml:space="preserve">-</w:t>
      </w:r>
      <w:r>
        <w:rPr>
          <w:rStyle w:val="NormalTok"/>
        </w:rPr>
        <w:t xml:space="preserve"> path </w:t>
      </w:r>
      <w:r>
        <w:rPr>
          <w:rStyle w:val="SpecialCharTok"/>
        </w:rPr>
        <w:t xml:space="preserve">:</w:t>
      </w:r>
      <w:r>
        <w:rPr>
          <w:rStyle w:val="NormalTok"/>
        </w:rPr>
        <w:t xml:space="preserve"> 읽어들일 엑셀이 저장된 디렉토리와 파일명</w:t>
      </w:r>
      <w:r>
        <w:br/>
      </w:r>
      <w:r>
        <w:rPr>
          <w:rStyle w:val="NormalTok"/>
        </w:rPr>
        <w:t xml:space="preserve">      </w:t>
      </w:r>
      <w:r>
        <w:rPr>
          <w:rStyle w:val="SpecialCharTok"/>
        </w:rPr>
        <w:t xml:space="preserve">-</w:t>
      </w:r>
      <w:r>
        <w:rPr>
          <w:rStyle w:val="NormalTok"/>
        </w:rPr>
        <w:t xml:space="preserve"> sheet </w:t>
      </w:r>
      <w:r>
        <w:rPr>
          <w:rStyle w:val="SpecialCharTok"/>
        </w:rPr>
        <w:t xml:space="preserve">:</w:t>
      </w:r>
      <w:r>
        <w:rPr>
          <w:rStyle w:val="NormalTok"/>
        </w:rPr>
        <w:t xml:space="preserve"> 불러들일 데이터가 저장된 시트명</w:t>
      </w:r>
      <w:r>
        <w:br/>
      </w:r>
      <w:r>
        <w:rPr>
          <w:rStyle w:val="NormalTok"/>
        </w:rPr>
        <w:t xml:space="preserve">      </w:t>
      </w:r>
      <w:r>
        <w:rPr>
          <w:rStyle w:val="SpecialCharTok"/>
        </w:rPr>
        <w:t xml:space="preserve">-</w:t>
      </w:r>
      <w:r>
        <w:rPr>
          <w:rStyle w:val="NormalTok"/>
        </w:rPr>
        <w:t xml:space="preserve"> range </w:t>
      </w:r>
      <w:r>
        <w:rPr>
          <w:rStyle w:val="SpecialCharTok"/>
        </w:rPr>
        <w:t xml:space="preserve">:</w:t>
      </w:r>
      <w:r>
        <w:rPr>
          <w:rStyle w:val="NormalTok"/>
        </w:rPr>
        <w:t xml:space="preserve"> 데이터를 불러들일 셀 범위</w:t>
      </w:r>
      <w:r>
        <w:br/>
      </w:r>
      <w:r>
        <w:rPr>
          <w:rStyle w:val="NormalTok"/>
        </w:rPr>
        <w:t xml:space="preserve">      </w:t>
      </w:r>
      <w:r>
        <w:rPr>
          <w:rStyle w:val="SpecialCharTok"/>
        </w:rPr>
        <w:t xml:space="preserve">-</w:t>
      </w:r>
      <w:r>
        <w:rPr>
          <w:rStyle w:val="NormalTok"/>
        </w:rPr>
        <w:t xml:space="preserve"> col_names </w:t>
      </w:r>
      <w:r>
        <w:rPr>
          <w:rStyle w:val="SpecialCharTok"/>
        </w:rPr>
        <w:t xml:space="preserve">:</w:t>
      </w:r>
      <w:r>
        <w:rPr>
          <w:rStyle w:val="NormalTok"/>
        </w:rPr>
        <w:t xml:space="preserve"> 불러 읽어들인 데이터의 첫 행이 열 이름인지 여부</w:t>
      </w:r>
      <w:r>
        <w:br/>
      </w:r>
      <w:r>
        <w:rPr>
          <w:rStyle w:val="NormalTok"/>
        </w:rPr>
        <w:t xml:space="preserve">      </w:t>
      </w:r>
      <w:r>
        <w:rPr>
          <w:rStyle w:val="SpecialCharTok"/>
        </w:rPr>
        <w:t xml:space="preserve">-</w:t>
      </w:r>
      <w:r>
        <w:rPr>
          <w:rStyle w:val="NormalTok"/>
        </w:rPr>
        <w:t xml:space="preserve"> col_types </w:t>
      </w:r>
      <w:r>
        <w:rPr>
          <w:rStyle w:val="SpecialCharTok"/>
        </w:rPr>
        <w:t xml:space="preserve">:</w:t>
      </w:r>
      <w:r>
        <w:rPr>
          <w:rStyle w:val="NormalTok"/>
        </w:rPr>
        <w:t xml:space="preserve"> 불러 읽어들인 데이터의 열 타입을 설정</w:t>
      </w:r>
      <w:r>
        <w:br/>
      </w:r>
      <w:r>
        <w:rPr>
          <w:rStyle w:val="NormalTok"/>
        </w:rPr>
        <w:t xml:space="preserve">      </w:t>
      </w:r>
      <w:r>
        <w:rPr>
          <w:rStyle w:val="SpecialCharTok"/>
        </w:rPr>
        <w:t xml:space="preserve">-</w:t>
      </w:r>
      <w:r>
        <w:rPr>
          <w:rStyle w:val="NormalTok"/>
        </w:rPr>
        <w:t xml:space="preserve"> na </w:t>
      </w:r>
      <w:r>
        <w:rPr>
          <w:rStyle w:val="SpecialCharTok"/>
        </w:rPr>
        <w:t xml:space="preserve">:</w:t>
      </w:r>
      <w:r>
        <w:rPr>
          <w:rStyle w:val="NormalTok"/>
        </w:rPr>
        <w:t xml:space="preserve"> 결측치를 어떻게 표현할 지를 설정</w:t>
      </w:r>
      <w:r>
        <w:br/>
      </w:r>
      <w:r>
        <w:rPr>
          <w:rStyle w:val="NormalTok"/>
        </w:rPr>
        <w:t xml:space="preserve">      </w:t>
      </w:r>
      <w:r>
        <w:rPr>
          <w:rStyle w:val="SpecialCharTok"/>
        </w:rPr>
        <w:t xml:space="preserve">-</w:t>
      </w:r>
      <w:r>
        <w:rPr>
          <w:rStyle w:val="NormalTok"/>
        </w:rPr>
        <w:t xml:space="preserve"> trim_ws </w:t>
      </w:r>
      <w:r>
        <w:rPr>
          <w:rStyle w:val="SpecialCharTok"/>
        </w:rPr>
        <w:t xml:space="preserve">:</w:t>
      </w:r>
      <w:r>
        <w:rPr>
          <w:rStyle w:val="NormalTok"/>
        </w:rPr>
        <w:t xml:space="preserve"> 공백을 없앨것인지 여부</w:t>
      </w:r>
      <w:r>
        <w:br/>
      </w:r>
      <w:r>
        <w:rPr>
          <w:rStyle w:val="NormalTok"/>
        </w:rPr>
        <w:t xml:space="preserve">      </w:t>
      </w:r>
      <w:r>
        <w:rPr>
          <w:rStyle w:val="SpecialCharTok"/>
        </w:rPr>
        <w:t xml:space="preserve">-</w:t>
      </w:r>
      <w:r>
        <w:rPr>
          <w:rStyle w:val="NormalTok"/>
        </w:rPr>
        <w:t xml:space="preserve"> skip </w:t>
      </w:r>
      <w:r>
        <w:rPr>
          <w:rStyle w:val="SpecialCharTok"/>
        </w:rPr>
        <w:t xml:space="preserve">:</w:t>
      </w:r>
      <w:r>
        <w:rPr>
          <w:rStyle w:val="NormalTok"/>
        </w:rPr>
        <w:t xml:space="preserve">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불러들인 데이터는 이번 장에서 샘플로 사용할 데이터로써 한국교육개발원 교육통계서비스 홈페이지</w:t>
      </w:r>
      <w:r>
        <w:rPr>
          <w:rStyle w:val="ab"/>
        </w:rPr>
        <w:footnoteReference w:id="86"/>
      </w:r>
      <w:r>
        <w:t xml:space="preserve">의</w:t>
      </w:r>
      <w:r>
        <w:t xml:space="preserve"> </w:t>
      </w:r>
      <w:r>
        <w:t xml:space="preserve">‘</w:t>
      </w:r>
      <w:r>
        <w:t xml:space="preserve">고등교육기관 연도별 입학자수</w:t>
      </w:r>
      <w:r>
        <w:t xml:space="preserve">’</w:t>
      </w:r>
      <w:r>
        <w:rPr>
          <w:rStyle w:val="ab"/>
        </w:rPr>
        <w:footnoteReference w:id="88"/>
      </w:r>
      <w:r>
        <w:t xml:space="preserve">를 활용하였다.</w:t>
      </w:r>
      <w:r>
        <w:rPr>
          <w:rStyle w:val="ab"/>
        </w:rPr>
        <w:footnoteReference w:id="90"/>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열이름으로 사용할 수 있겠지만 몇개의 행으로 중첩된 열 이름은 사용할 수 없다. 따라서 일단 중첩된 열 이름은 모두 제거하고 데이터를 읽어들여야 한다. 아래는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불러들였다면 데이터를 확인해보겠다. 데이터를 확인하는데는</w:t>
      </w:r>
      <w:r>
        <w:t xml:space="preserve"> </w:t>
      </w:r>
      <w:r>
        <w:rPr>
          <w:rStyle w:val="VerbatimChar"/>
        </w:rPr>
        <w:t xml:space="preserve">head()</w:t>
      </w:r>
      <w:r>
        <w:t xml:space="preserve"> </w:t>
      </w:r>
      <w:r>
        <w:t xml:space="preserve">를 사용한다.</w:t>
      </w:r>
      <w:r>
        <w:t xml:space="preserve"> </w:t>
      </w:r>
      <w:r>
        <w:rPr>
          <w:rStyle w:val="VerbatimChar"/>
        </w:rPr>
        <w:t xml:space="preserve">head()</w:t>
      </w:r>
      <w:r>
        <w:t xml:space="preserve"> </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 </w:t>
      </w:r>
      <w:r>
        <w:t xml:space="preserve">을 사용할 수 있다.</w:t>
      </w:r>
      <w:r>
        <w:rPr>
          <w:rStyle w:val="ab"/>
        </w:rPr>
        <w:footnoteReference w:id="91"/>
      </w:r>
    </w:p>
    <w:p>
      <w:pPr>
        <w:pStyle w:val="SourceCode"/>
      </w:pPr>
      <w:r>
        <w:rPr>
          <w:rStyle w:val="NormalTok"/>
        </w:rPr>
        <w:t xml:space="preserve">        </w:t>
      </w:r>
      <w:r>
        <w:rPr>
          <w:rStyle w:val="FunctionTok"/>
        </w:rPr>
        <w:t xml:space="preserve">head</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FunctionTok"/>
        </w:rPr>
        <w:t xml:space="preserve">tail</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데이터를 확인할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데이터를 확인할 행의 수(생략하면 기본값 </w:t>
      </w:r>
      <w:r>
        <w:rPr>
          <w:rStyle w:val="DecValTok"/>
        </w:rPr>
        <w:t xml:space="preserve">6</w:t>
      </w:r>
      <w:r>
        <w:rPr>
          <w:rStyle w:val="NormalTok"/>
        </w:rPr>
        <w:t xml:space="preserve">)</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이름을 설정은</w:t>
      </w:r>
      <w:r>
        <w:t xml:space="preserve"> </w:t>
      </w:r>
      <w:r>
        <w:rPr>
          <w:rStyle w:val="VerbatimChar"/>
        </w:rPr>
        <w:t xml:space="preserve">colnames()</w:t>
      </w:r>
      <w:r>
        <w:t xml:space="preserve"> </w:t>
      </w:r>
      <w:r>
        <w:t xml:space="preserve">를 사용할 수 있다. 위의 예에서 불러읽은 샘플 데이터의 열의 수가 32개나 되기 때문에 이중 일부만 사용하도록 하겠다. 아래의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SourceCode"/>
      </w:pPr>
      <w:r>
        <w:rPr>
          <w:rStyle w:val="FunctionTok"/>
        </w:rPr>
        <w:t xml:space="preserve">colnames</w:t>
      </w:r>
      <w:r>
        <w:rPr>
          <w:rStyle w:val="NormalTok"/>
        </w:rPr>
        <w:t xml:space="preserve">(x) </w:t>
      </w:r>
      <w:r>
        <w:rPr>
          <w:rStyle w:val="OtherTok"/>
        </w:rPr>
        <w:t xml:space="preserve">&lt;-</w:t>
      </w:r>
      <w:r>
        <w:rPr>
          <w:rStyle w:val="NormalTok"/>
        </w:rPr>
        <w:t xml:space="preserve"> value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열 이름을 설정할 데이터프레임</w:t>
      </w:r>
      <w:r>
        <w:br/>
      </w:r>
      <w:r>
        <w:rPr>
          <w:rStyle w:val="NormalTok"/>
        </w:rPr>
        <w:t xml:space="preserve">  </w:t>
      </w:r>
      <w:r>
        <w:rPr>
          <w:rStyle w:val="SpecialCharTok"/>
        </w:rPr>
        <w:t xml:space="preserve">-</w:t>
      </w:r>
      <w:r>
        <w:rPr>
          <w:rStyle w:val="NormalTok"/>
        </w:rPr>
        <w:t xml:space="preserve"> value </w:t>
      </w:r>
      <w:r>
        <w:rPr>
          <w:rStyle w:val="SpecialCharTok"/>
        </w:rPr>
        <w:t xml:space="preserve">:</w:t>
      </w:r>
      <w:r>
        <w:rPr>
          <w:rStyle w:val="NormalTok"/>
        </w:rPr>
        <w:t xml:space="preserve"> 열 이름으로 설정할 문자열 벡터, 데이터 프레임의 열 수와 같은 길이의 벡터</w:t>
      </w:r>
    </w:p>
    <w:p>
      <w:pPr>
        <w:pStyle w:val="SourceCode"/>
      </w:pPr>
      <w:r>
        <w:rPr>
          <w:rStyle w:val="FunctionTok"/>
        </w:rPr>
        <w:t xml:space="preserve">library</w:t>
      </w:r>
      <w:r>
        <w:rPr>
          <w:rStyle w:val="NormalTok"/>
        </w:rPr>
        <w:t xml:space="preserve">(tidyverse)</w:t>
      </w:r>
      <w:r>
        <w:br/>
      </w:r>
      <w:r>
        <w:rPr>
          <w:rStyle w:val="DocumentationTok"/>
        </w:rPr>
        <w:t xml:space="preserve">## df_입학자 데이터에서 1, 2열과 3번부터 32열까지 2열마다 하나씩 선택하여  다시 df_입학자로 저장</w:t>
      </w:r>
      <w:r>
        <w:br/>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92"/>
    <w:bookmarkStart w:id="12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부분집합을 구하는 것이다. 사실 영어적 표현(subset)을 한글로 옮기다보니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9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93" w:name="filter"/>
    <w:p>
      <w:pPr>
        <w:pStyle w:val="4"/>
      </w:pPr>
      <w:r>
        <w:t xml:space="preserve">3.3.1.1 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SourceCode"/>
      </w:pPr>
      <w:r>
        <w:rPr>
          <w:rStyle w:val="FunctionTok"/>
        </w:rPr>
        <w:t xml:space="preserve">filter</w:t>
      </w:r>
      <w:r>
        <w:rPr>
          <w:rStyle w:val="NormalTok"/>
        </w:rPr>
        <w:t xml:space="preserve">(.data, 조건절,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조건절 </w:t>
      </w:r>
      <w:r>
        <w:rPr>
          <w:rStyle w:val="SpecialCharTok"/>
        </w:rPr>
        <w:t xml:space="preserve">:</w:t>
      </w:r>
      <w:r>
        <w:rPr>
          <w:rStyle w:val="NormalTok"/>
        </w:rPr>
        <w:t xml:space="preserve"> 행에 적용할 조건들의 식, 하나 이상의 조건식이 콤마(,)를 통해 나열되면 그리고(and) 조건절로 인식 </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93"/>
    <w:bookmarkStart w:id="9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SourceCode"/>
      </w:pPr>
      <w:r>
        <w:rPr>
          <w:rStyle w:val="FunctionTok"/>
        </w:rPr>
        <w:t xml:space="preserve">distinct</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.data에 포함된 열의 이름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94"/>
    <w:bookmarkStart w:id="9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선택할때 사용되는 함수이다.</w:t>
      </w:r>
    </w:p>
    <w:p>
      <w:pPr>
        <w:pStyle w:val="SourceCode"/>
      </w:pPr>
      <w:r>
        <w:rPr>
          <w:rStyle w:val="FunctionTok"/>
        </w:rPr>
        <w:t xml:space="preserve">slice</w:t>
      </w:r>
      <w:r>
        <w:rPr>
          <w:rStyle w:val="NormalTok"/>
        </w:rPr>
        <w:t xml:space="preserve">(.data, 선택행,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선택행 </w:t>
      </w:r>
      <w:r>
        <w:rPr>
          <w:rStyle w:val="SpecialCharTok"/>
        </w:rPr>
        <w:t xml:space="preserve">:</w:t>
      </w:r>
      <w:r>
        <w:rPr>
          <w:rStyle w:val="NormalTok"/>
        </w:rPr>
        <w:t xml:space="preserve"> 선택할 행의 범위, 행 번호, 행 이름 등 행 선택을 위한 벡터 </w:t>
      </w:r>
    </w:p>
    <w:p>
      <w:pPr>
        <w:pStyle w:val="SourceCode"/>
      </w:pPr>
      <w:r>
        <w:rPr>
          <w:rStyle w:val="DocumentationTok"/>
        </w:rPr>
        <w:t xml:space="preserve">## df_입학자에서 3번째부터 6번쨰까지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95"/>
    <w:bookmarkStart w:id="9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갯수만큼 관측치의 상위 행을 선택하는 함수이다.</w:t>
      </w:r>
      <w:r>
        <w:t xml:space="preserve"> </w:t>
      </w:r>
      <w:r>
        <w:rPr>
          <w:rStyle w:val="VerbatimChar"/>
        </w:rPr>
        <w:t xml:space="preserve">group_by()</w:t>
      </w:r>
      <w:r>
        <w:t xml:space="preserve">로 그루핑된 경우 각각의 그룹에 상위 행을 선택한다.</w:t>
      </w:r>
    </w:p>
    <w:p>
      <w:pPr>
        <w:pStyle w:val="SourceCode"/>
      </w:pPr>
      <w:r>
        <w:rPr>
          <w:rStyle w:val="FunctionTok"/>
        </w:rPr>
        <w:t xml:space="preserve">top_n</w:t>
      </w:r>
      <w:r>
        <w:rPr>
          <w:rStyle w:val="NormalTok"/>
        </w:rPr>
        <w:t xml:space="preserve">(x, n, wt)</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StringTok"/>
        </w:rPr>
        <w:t xml:space="preserve">`</w:t>
      </w:r>
      <w:r>
        <w:rPr>
          <w:rStyle w:val="AttributeTok"/>
        </w:rPr>
        <w:t xml:space="preserve">top_n()</w:t>
      </w:r>
      <w:r>
        <w:rPr>
          <w:rStyle w:val="StringTok"/>
        </w:rPr>
        <w:t xml:space="preserve">`</w:t>
      </w:r>
      <w:r>
        <w:rPr>
          <w:rStyle w:val="NormalTok"/>
        </w:rPr>
        <w:t xml:space="preserve">에 의해 선택되는 행의 수</w:t>
      </w:r>
      <w:r>
        <w:br/>
      </w:r>
      <w:r>
        <w:rPr>
          <w:rStyle w:val="NormalTok"/>
        </w:rPr>
        <w:t xml:space="preserve">  </w:t>
      </w:r>
      <w:r>
        <w:rPr>
          <w:rStyle w:val="SpecialCharTok"/>
        </w:rPr>
        <w:t xml:space="preserve">-</w:t>
      </w:r>
      <w:r>
        <w:rPr>
          <w:rStyle w:val="NormalTok"/>
        </w:rPr>
        <w:t xml:space="preserve"> wt </w:t>
      </w:r>
      <w:r>
        <w:rPr>
          <w:rStyle w:val="SpecialCharTok"/>
        </w:rPr>
        <w:t xml:space="preserve">:</w:t>
      </w:r>
      <w:r>
        <w:rPr>
          <w:rStyle w:val="NormalTok"/>
        </w:rPr>
        <w:t xml:space="preserve"> 순서설정에 기준이 되는 열</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96"/>
    <w:bookmarkStart w:id="9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SourceCode"/>
      </w:pPr>
      <w:r>
        <w:rPr>
          <w:rStyle w:val="FunctionTok"/>
        </w:rPr>
        <w:t xml:space="preserve">arrange</w:t>
      </w:r>
      <w:r>
        <w:rPr>
          <w:rStyle w:val="NormalTok"/>
        </w:rPr>
        <w:t xml:space="preserve">(.data, 열이름,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열이름 </w:t>
      </w:r>
      <w:r>
        <w:rPr>
          <w:rStyle w:val="SpecialCharTok"/>
        </w:rPr>
        <w:t xml:space="preserve">:</w:t>
      </w:r>
      <w:r>
        <w:rPr>
          <w:rStyle w:val="NormalTok"/>
        </w:rPr>
        <w:t xml:space="preserve"> 정렬에 사용할 열</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97"/>
    <w:bookmarkEnd w:id="98"/>
    <w:bookmarkStart w:id="10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7"/>
        </w:numPr>
      </w:pPr>
      <w:r>
        <w:rPr>
          <w:rStyle w:val="VerbatimChar"/>
        </w:rPr>
        <w:t xml:space="preserve">contains()</w:t>
      </w:r>
      <w:r>
        <w:t xml:space="preserve"> </w:t>
      </w:r>
      <w:r>
        <w:t xml:space="preserve">: 특정 문자열이 들어가 있는 열 이름을 가진 열 선택</w:t>
      </w:r>
    </w:p>
    <w:p>
      <w:pPr>
        <w:numPr>
          <w:ilvl w:val="0"/>
          <w:numId w:val="1027"/>
        </w:numPr>
      </w:pPr>
      <w:r>
        <w:rPr>
          <w:rStyle w:val="VerbatimChar"/>
        </w:rPr>
        <w:t xml:space="preserve">everything()</w:t>
      </w:r>
      <w:r>
        <w:t xml:space="preserve"> </w:t>
      </w:r>
      <w:r>
        <w:t xml:space="preserve">: 전체 열을 선택</w:t>
      </w:r>
    </w:p>
    <w:p>
      <w:pPr>
        <w:numPr>
          <w:ilvl w:val="0"/>
          <w:numId w:val="1027"/>
        </w:numPr>
      </w:pPr>
      <w:r>
        <w:rPr>
          <w:rStyle w:val="VerbatimChar"/>
        </w:rPr>
        <w:t xml:space="preserve">starts_with()</w:t>
      </w:r>
      <w:r>
        <w:t xml:space="preserve"> </w:t>
      </w:r>
      <w:r>
        <w:t xml:space="preserve">: 특정 문자열로 시작하는 열 이름을 가진 열 선택</w:t>
      </w:r>
    </w:p>
    <w:p>
      <w:pPr>
        <w:numPr>
          <w:ilvl w:val="0"/>
          <w:numId w:val="1027"/>
        </w:numPr>
      </w:pPr>
      <w:r>
        <w:rPr>
          <w:rStyle w:val="VerbatimChar"/>
        </w:rPr>
        <w:t xml:space="preserve">ends_with()</w:t>
      </w:r>
      <w:r>
        <w:t xml:space="preserve"> </w:t>
      </w:r>
      <w:r>
        <w:t xml:space="preserve">: 특정 문자열로 끝나는 열 이름을 가진 열 선택</w:t>
      </w:r>
    </w:p>
    <w:p>
      <w:pPr>
        <w:numPr>
          <w:ilvl w:val="0"/>
          <w:numId w:val="1027"/>
        </w:numPr>
      </w:pPr>
      <w:r>
        <w:rPr>
          <w:rStyle w:val="VerbatimChar"/>
        </w:rPr>
        <w:t xml:space="preserve">matches()</w:t>
      </w:r>
      <w:r>
        <w:t xml:space="preserve"> </w:t>
      </w:r>
      <w:r>
        <w:t xml:space="preserve">: 정규표현식</w:t>
      </w:r>
      <w:r>
        <w:rPr>
          <w:rStyle w:val="ab"/>
        </w:rPr>
        <w:footnoteReference w:id="99"/>
      </w:r>
      <w:r>
        <w:t xml:space="preserve">(Regular Expression)에 맞는 열 선택</w:t>
      </w:r>
    </w:p>
    <w:p>
      <w:pPr>
        <w:pStyle w:val="SourceCode"/>
      </w:pPr>
      <w:r>
        <w:rPr>
          <w:rStyle w:val="FunctionTok"/>
        </w:rPr>
        <w:t xml:space="preserve">select</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열 선택을 위한 열 번호 또는 열 이름 벡터나 헬퍼 함수</w:t>
      </w:r>
    </w:p>
    <w:p>
      <w:pPr>
        <w:pStyle w:val="SourceCode"/>
      </w:pPr>
      <w:r>
        <w:rPr>
          <w:rStyle w:val="DocumentationTok"/>
        </w:rPr>
        <w:t xml:space="preserve">## df_입학자에서 연도가 2021인 행 중에서 1번쨰부터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열이름데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열이름데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00"/>
    <w:bookmarkStart w:id="102" w:name="변수열-만들기mutate"/>
    <w:p>
      <w:pPr>
        <w:pStyle w:val="3"/>
      </w:pPr>
      <w:r>
        <w:t xml:space="preserve">변수(열) 만들기(mutate)</w:t>
      </w:r>
    </w:p>
    <w:p>
      <w:pPr>
        <w:pStyle w:val="FirstParagraph"/>
      </w:pPr>
      <w:r>
        <w:t xml:space="preserve">데이터를 처음 불러읽어들인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a1"/>
      </w:pPr>
      <w:r>
        <w:drawing>
          <wp:inline>
            <wp:extent cx="5943600" cy="2165410"/>
            <wp:effectExtent b="0" l="0" r="0" t="0"/>
            <wp:docPr descr="" title="" id="47" name="Picture"/>
            <a:graphic>
              <a:graphicData uri="http://schemas.openxmlformats.org/drawingml/2006/picture">
                <pic:pic>
                  <pic:nvPicPr>
                    <pic:cNvPr descr="mutate.png" id="48" name="Picture"/>
                    <pic:cNvPicPr>
                      <a:picLocks noChangeArrowheads="1" noChangeAspect="1"/>
                    </pic:cNvPicPr>
                  </pic:nvPicPr>
                  <pic:blipFill>
                    <a:blip r:embed="rId101"/>
                    <a:stretch>
                      <a:fillRect/>
                    </a:stretch>
                  </pic:blipFill>
                  <pic:spPr bwMode="auto">
                    <a:xfrm>
                      <a:off x="0" y="0"/>
                      <a:ext cx="5943600" cy="2165410"/>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요약값을 산출할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02"/>
    <w:bookmarkStart w:id="10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떄는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요약값을 구하는 것이 일반적이다. 요약 함수는 보통 하나의 행으로 산출되며 요약 함수를 여러개 사용함으로써 하나의 행에 여러 열의 요약값을 산출할 수 있다. 다음은 주로 사용되는 요약 함수들이다.</w:t>
      </w:r>
    </w:p>
    <w:p>
      <w:pPr>
        <w:numPr>
          <w:ilvl w:val="0"/>
          <w:numId w:val="1028"/>
        </w:numPr>
        <w:pStyle w:val="Compact"/>
      </w:pPr>
      <w:r>
        <w:rPr>
          <w:rStyle w:val="VerbatimChar"/>
        </w:rPr>
        <w:t xml:space="preserve">min()</w:t>
      </w:r>
      <w:r>
        <w:t xml:space="preserve"> </w:t>
      </w:r>
      <w:r>
        <w:t xml:space="preserve">: 열의 최소값을 산출</w:t>
      </w:r>
    </w:p>
    <w:p>
      <w:pPr>
        <w:numPr>
          <w:ilvl w:val="0"/>
          <w:numId w:val="1028"/>
        </w:numPr>
        <w:pStyle w:val="Compact"/>
      </w:pPr>
      <w:r>
        <w:rPr>
          <w:rStyle w:val="VerbatimChar"/>
        </w:rPr>
        <w:t xml:space="preserve">max()</w:t>
      </w:r>
      <w:r>
        <w:t xml:space="preserve"> </w:t>
      </w:r>
      <w:r>
        <w:t xml:space="preserve">: 열의 최대값을 산출</w:t>
      </w:r>
    </w:p>
    <w:p>
      <w:pPr>
        <w:numPr>
          <w:ilvl w:val="0"/>
          <w:numId w:val="1028"/>
        </w:numPr>
        <w:pStyle w:val="Compact"/>
      </w:pPr>
      <w:r>
        <w:rPr>
          <w:rStyle w:val="VerbatimChar"/>
        </w:rPr>
        <w:t xml:space="preserve">mean()</w:t>
      </w:r>
      <w:r>
        <w:t xml:space="preserve"> </w:t>
      </w:r>
      <w:r>
        <w:t xml:space="preserve">: 열의 평균값을 산출</w:t>
      </w:r>
    </w:p>
    <w:p>
      <w:pPr>
        <w:numPr>
          <w:ilvl w:val="0"/>
          <w:numId w:val="1028"/>
        </w:numPr>
        <w:pStyle w:val="Compact"/>
      </w:pPr>
      <w:r>
        <w:rPr>
          <w:rStyle w:val="VerbatimChar"/>
        </w:rPr>
        <w:t xml:space="preserve">median()</w:t>
      </w:r>
      <w:r>
        <w:t xml:space="preserve"> </w:t>
      </w:r>
      <w:r>
        <w:t xml:space="preserve">: 열의 중간값을 산출</w:t>
      </w:r>
    </w:p>
    <w:p>
      <w:pPr>
        <w:numPr>
          <w:ilvl w:val="0"/>
          <w:numId w:val="1028"/>
        </w:numPr>
        <w:pStyle w:val="Compact"/>
      </w:pPr>
      <w:r>
        <w:rPr>
          <w:rStyle w:val="VerbatimChar"/>
        </w:rPr>
        <w:t xml:space="preserve">var()</w:t>
      </w:r>
      <w:r>
        <w:t xml:space="preserve"> </w:t>
      </w:r>
      <w:r>
        <w:t xml:space="preserve">: 열의 분산값 산출</w:t>
      </w:r>
    </w:p>
    <w:p>
      <w:pPr>
        <w:numPr>
          <w:ilvl w:val="0"/>
          <w:numId w:val="1028"/>
        </w:numPr>
        <w:pStyle w:val="Compact"/>
      </w:pPr>
      <w:r>
        <w:rPr>
          <w:rStyle w:val="VerbatimChar"/>
        </w:rPr>
        <w:t xml:space="preserve">sd()</w:t>
      </w:r>
      <w:r>
        <w:t xml:space="preserve"> </w:t>
      </w:r>
      <w:r>
        <w:t xml:space="preserve">: 열의 표준편차 산출</w:t>
      </w:r>
    </w:p>
    <w:p>
      <w:pPr>
        <w:numPr>
          <w:ilvl w:val="0"/>
          <w:numId w:val="1028"/>
        </w:numPr>
        <w:pStyle w:val="Compact"/>
      </w:pPr>
      <w:r>
        <w:rPr>
          <w:rStyle w:val="VerbatimChar"/>
        </w:rPr>
        <w:t xml:space="preserve">n()</w:t>
      </w:r>
      <w:r>
        <w:t xml:space="preserve"> </w:t>
      </w:r>
      <w:r>
        <w:t xml:space="preserve">: 열의 길이(값의 갯수) 산출</w:t>
      </w:r>
    </w:p>
    <w:p>
      <w:pPr>
        <w:pStyle w:val="FirstParagraph"/>
      </w:pPr>
      <w:r>
        <w:drawing>
          <wp:inline>
            <wp:extent cx="5081363" cy="2356574"/>
            <wp:effectExtent b="0" l="0" r="0" t="0"/>
            <wp:docPr descr="" title="" id="49" name="Picture"/>
            <a:graphic>
              <a:graphicData uri="http://schemas.openxmlformats.org/drawingml/2006/picture">
                <pic:pic>
                  <pic:nvPicPr>
                    <pic:cNvPr descr="summarise.png" id="50" name="Picture"/>
                    <pic:cNvPicPr>
                      <a:picLocks noChangeArrowheads="1" noChangeAspect="1"/>
                    </pic:cNvPicPr>
                  </pic:nvPicPr>
                  <pic:blipFill>
                    <a:blip r:embed="rId103"/>
                    <a:stretch>
                      <a:fillRect/>
                    </a:stretch>
                  </pic:blipFill>
                  <pic:spPr bwMode="auto">
                    <a:xfrm>
                      <a:off x="0" y="0"/>
                      <a:ext cx="5081363" cy="2356574"/>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연산식,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연산식 </w:t>
      </w:r>
      <w:r>
        <w:rPr>
          <w:rStyle w:val="SpecialCharTok"/>
        </w:rPr>
        <w:t xml:space="preserve">:</w:t>
      </w:r>
      <w:r>
        <w:rPr>
          <w:rStyle w:val="NormalTok"/>
        </w:rPr>
        <w:t xml:space="preserve"> 추가될 열에 적용할 연산식 </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04"/>
    <w:bookmarkStart w:id="109" w:name="데이터-그루핑하기group_by"/>
    <w:p>
      <w:pPr>
        <w:pStyle w:val="3"/>
      </w:pPr>
      <w:r>
        <w:t xml:space="preserve">데이터 그루핑하기(group_by)</w:t>
      </w:r>
    </w:p>
    <w:p>
      <w:pPr>
        <w:pStyle w:val="FirstParagraph"/>
      </w:pPr>
      <w:r>
        <w:t xml:space="preserve">데이터를 다루다 보면 데이터들을 특정한 기준에 따라 구분하여 그루핑해서 연산해야할 경우가 많다. 예를 들어 성적 데이터를 다룰때 학년별로 혹은 반별로 남여별로 그루핑하여 연산을 해야하는 경우이다. 위에서 불러들인 예에서도 연도별로 그루핑을 할 수 있고 지역별로 그루핑을 할수도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할 것이고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SourceCode"/>
      </w:pPr>
      <w:r>
        <w:rPr>
          <w:rStyle w:val="FunctionTok"/>
        </w:rPr>
        <w:t xml:space="preserve">group_by</w:t>
      </w:r>
      <w:r>
        <w:rPr>
          <w:rStyle w:val="NormalTok"/>
        </w:rPr>
        <w:t xml:space="preserve">(.data, 그루핑 열,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그루핑 열 </w:t>
      </w:r>
      <w:r>
        <w:rPr>
          <w:rStyle w:val="SpecialCharTok"/>
        </w:rPr>
        <w:t xml:space="preserve">:</w:t>
      </w:r>
      <w:r>
        <w:rPr>
          <w:rStyle w:val="NormalTok"/>
        </w:rPr>
        <w:t xml:space="preserve"> 그루핑할 구분자가 포함된 열 이름</w:t>
      </w:r>
    </w:p>
    <w:p>
      <w:pPr>
        <w:pStyle w:val="FirstParagraph"/>
      </w:pPr>
      <w:r>
        <w:drawing>
          <wp:inline>
            <wp:extent cx="5609138" cy="2982539"/>
            <wp:effectExtent b="0" l="0" r="0" t="0"/>
            <wp:docPr descr="" title="" id="51" name="Picture"/>
            <a:graphic>
              <a:graphicData uri="http://schemas.openxmlformats.org/drawingml/2006/picture">
                <pic:pic>
                  <pic:nvPicPr>
                    <pic:cNvPr descr="group_by.png" id="52" name="Picture"/>
                    <pic:cNvPicPr>
                      <a:picLocks noChangeArrowheads="1" noChangeAspect="1"/>
                    </pic:cNvPicPr>
                  </pic:nvPicPr>
                  <pic:blipFill>
                    <a:blip r:embed="rId105"/>
                    <a:stretch>
                      <a:fillRect/>
                    </a:stretch>
                  </pic:blipFill>
                  <pic:spPr bwMode="auto">
                    <a:xfrm>
                      <a:off x="0" y="0"/>
                      <a:ext cx="5609138" cy="2982539"/>
                    </a:xfrm>
                    <a:prstGeom prst="rect">
                      <a:avLst/>
                    </a:prstGeom>
                    <a:noFill/>
                    <a:ln w="9525">
                      <a:noFill/>
                      <a:headEnd/>
                      <a:tailEnd/>
                    </a:ln>
                  </pic:spPr>
                </pic:pic>
              </a:graphicData>
            </a:graphic>
          </wp:inline>
        </w:drawing>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그루핑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그루핑된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그루핑한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그루핑된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행번호가 표기된다. 이렇게 그루핑된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a1"/>
      </w:pPr>
      <w:r>
        <w:drawing>
          <wp:inline>
            <wp:extent cx="5943600" cy="1907919"/>
            <wp:effectExtent b="0" l="0" r="0" t="0"/>
            <wp:docPr descr="" title="" id="53" name="Picture"/>
            <a:graphic>
              <a:graphicData uri="http://schemas.openxmlformats.org/drawingml/2006/picture">
                <pic:pic>
                  <pic:nvPicPr>
                    <pic:cNvPr descr="ungroup.png" id="54" name="Picture"/>
                    <pic:cNvPicPr>
                      <a:picLocks noChangeArrowheads="1" noChangeAspect="1"/>
                    </pic:cNvPicPr>
                  </pic:nvPicPr>
                  <pic:blipFill>
                    <a:blip r:embed="rId106"/>
                    <a:stretch>
                      <a:fillRect/>
                    </a:stretch>
                  </pic:blipFill>
                  <pic:spPr bwMode="auto">
                    <a:xfrm>
                      <a:off x="0" y="0"/>
                      <a:ext cx="5943600" cy="1907919"/>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요약값을 산출할 때 주로 사용된다.</w:t>
      </w:r>
    </w:p>
    <w:p>
      <w:pPr>
        <w:pStyle w:val="a1"/>
      </w:pPr>
      <w:r>
        <w:drawing>
          <wp:inline>
            <wp:extent cx="5943600" cy="1981200"/>
            <wp:effectExtent b="0" l="0" r="0" t="0"/>
            <wp:docPr descr="" title="" id="55" name="Picture"/>
            <a:graphic>
              <a:graphicData uri="http://schemas.openxmlformats.org/drawingml/2006/picture">
                <pic:pic>
                  <pic:nvPicPr>
                    <pic:cNvPr descr="group_by_sum.png" id="56" name="Picture"/>
                    <pic:cNvPicPr>
                      <a:picLocks noChangeArrowheads="1" noChangeAspect="1"/>
                    </pic:cNvPicPr>
                  </pic:nvPicPr>
                  <pic:blipFill>
                    <a:blip r:embed="rId107"/>
                    <a:stretch>
                      <a:fillRect/>
                    </a:stretch>
                  </pic:blipFill>
                  <pic:spPr bwMode="auto">
                    <a:xfrm>
                      <a:off x="0" y="0"/>
                      <a:ext cx="5943600" cy="1981200"/>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그루핑하고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그루핑하고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a1"/>
      </w:pPr>
      <w:r>
        <w:drawing>
          <wp:inline>
            <wp:extent cx="5943600" cy="1753849"/>
            <wp:effectExtent b="0" l="0" r="0" t="0"/>
            <wp:docPr descr="" title="" id="57" name="Picture"/>
            <a:graphic>
              <a:graphicData uri="http://schemas.openxmlformats.org/drawingml/2006/picture">
                <pic:pic>
                  <pic:nvPicPr>
                    <pic:cNvPr descr="group_by_mutate.png" id="58" name="Picture"/>
                    <pic:cNvPicPr>
                      <a:picLocks noChangeArrowheads="1" noChangeAspect="1"/>
                    </pic:cNvPicPr>
                  </pic:nvPicPr>
                  <pic:blipFill>
                    <a:blip r:embed="rId108"/>
                    <a:stretch>
                      <a:fillRect/>
                    </a:stretch>
                  </pic:blipFill>
                  <pic:spPr bwMode="auto">
                    <a:xfrm>
                      <a:off x="0" y="0"/>
                      <a:ext cx="5943600" cy="1753849"/>
                    </a:xfrm>
                    <a:prstGeom prst="rect">
                      <a:avLst/>
                    </a:prstGeom>
                    <a:noFill/>
                    <a:ln w="9525">
                      <a:noFill/>
                      <a:headEnd/>
                      <a:tailEnd/>
                    </a:ln>
                  </pic:spPr>
                </pic:pic>
              </a:graphicData>
            </a:graphic>
          </wp:inline>
        </w:drawing>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전체행을 삭제한 후에 전체 일반대학 합계(sum(일반대학))를 각각의 지역값으로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그루핑하고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09"/>
    <w:bookmarkStart w:id="11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11"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떄는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여러개의 열 이름들을 하나의 열로 들어가야 하고 각각의 열에 해당하는 값이 들어가야 하기 때문에 2개의 열이 필요하다. 아래의 그림은 2번쨰와 3번째 열의 이름을 key라는 열로 넣고 각각의 값들을 value열로 넣는 예를 보이고 있다.</w:t>
      </w:r>
    </w:p>
    <w:p>
      <w:pPr>
        <w:pStyle w:val="a1"/>
      </w:pPr>
      <w:r>
        <w:drawing>
          <wp:inline>
            <wp:extent cx="5943600" cy="3861661"/>
            <wp:effectExtent b="0" l="0" r="0" t="0"/>
            <wp:docPr descr="" title="" id="59" name="Picture"/>
            <a:graphic>
              <a:graphicData uri="http://schemas.openxmlformats.org/drawingml/2006/picture">
                <pic:pic>
                  <pic:nvPicPr>
                    <pic:cNvPr descr="gather.png" id="60" name="Picture"/>
                    <pic:cNvPicPr>
                      <a:picLocks noChangeArrowheads="1" noChangeAspect="1"/>
                    </pic:cNvPicPr>
                  </pic:nvPicPr>
                  <pic:blipFill>
                    <a:blip r:embed="rId110"/>
                    <a:stretch>
                      <a:fillRect/>
                    </a:stretch>
                  </pic:blipFill>
                  <pic:spPr bwMode="auto">
                    <a:xfrm>
                      <a:off x="0" y="0"/>
                      <a:ext cx="5943600" cy="3861661"/>
                    </a:xfrm>
                    <a:prstGeom prst="rect">
                      <a:avLst/>
                    </a:prstGeom>
                    <a:noFill/>
                    <a:ln w="9525">
                      <a:noFill/>
                      <a:headEnd/>
                      <a:tailEnd/>
                    </a:ln>
                  </pic:spPr>
                </pic:pic>
              </a:graphicData>
            </a:graphic>
          </wp:inline>
        </w:drawing>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SourceCode"/>
      </w:pPr>
      <w:r>
        <w:rPr>
          <w:rStyle w:val="FunctionTok"/>
        </w:rPr>
        <w:t xml:space="preserve">pivot_longer</w:t>
      </w:r>
      <w:r>
        <w:rPr>
          <w:rStyle w:val="NormalTok"/>
        </w:rPr>
        <w:t xml:space="preserve">(data, cols, </w:t>
      </w:r>
      <w:r>
        <w:rPr>
          <w:rStyle w:val="AttributeTok"/>
        </w:rPr>
        <w:t xml:space="preserve">names_to =</w:t>
      </w:r>
      <w:r>
        <w:rPr>
          <w:rStyle w:val="NormalTok"/>
        </w:rPr>
        <w:t xml:space="preserve"> </w:t>
      </w:r>
      <w:r>
        <w:rPr>
          <w:rStyle w:val="StringTok"/>
        </w:rPr>
        <w:t xml:space="preserve">"name"</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cols </w:t>
      </w:r>
      <w:r>
        <w:rPr>
          <w:rStyle w:val="SpecialCharTok"/>
        </w:rPr>
        <w:t xml:space="preserve">:</w:t>
      </w:r>
      <w:r>
        <w:rPr>
          <w:rStyle w:val="NormalTok"/>
        </w:rPr>
        <w:t xml:space="preserve"> 긴 형태로 만들 열 이름 벡터, 열 번호, 열 번호 범위 등</w:t>
      </w:r>
      <w:r>
        <w:br/>
      </w:r>
      <w:r>
        <w:rPr>
          <w:rStyle w:val="NormalTok"/>
        </w:rPr>
        <w:t xml:space="preserve">  </w:t>
      </w:r>
      <w:r>
        <w:rPr>
          <w:rStyle w:val="SpecialCharTok"/>
        </w:rPr>
        <w:t xml:space="preserve">-</w:t>
      </w:r>
      <w:r>
        <w:rPr>
          <w:rStyle w:val="NormalTok"/>
        </w:rPr>
        <w:t xml:space="preserve"> names_to </w:t>
      </w:r>
      <w:r>
        <w:rPr>
          <w:rStyle w:val="SpecialCharTok"/>
        </w:rPr>
        <w:t xml:space="preserve">:</w:t>
      </w:r>
      <w:r>
        <w:rPr>
          <w:rStyle w:val="NormalTok"/>
        </w:rPr>
        <w:t xml:space="preserve"> cols에서 지정한 열 이름으로 구성될 열의 이름</w:t>
      </w:r>
      <w:r>
        <w:br/>
      </w:r>
      <w:r>
        <w:rPr>
          <w:rStyle w:val="NormalTok"/>
        </w:rPr>
        <w:t xml:space="preserve">  </w:t>
      </w:r>
      <w:r>
        <w:rPr>
          <w:rStyle w:val="SpecialCharTok"/>
        </w:rPr>
        <w:t xml:space="preserve">-</w:t>
      </w:r>
      <w:r>
        <w:rPr>
          <w:rStyle w:val="NormalTok"/>
        </w:rPr>
        <w:t xml:space="preserve"> values_to </w:t>
      </w:r>
      <w:r>
        <w:rPr>
          <w:rStyle w:val="SpecialCharTok"/>
        </w:rPr>
        <w:t xml:space="preserve">:</w:t>
      </w:r>
      <w:r>
        <w:rPr>
          <w:rStyle w:val="NormalTok"/>
        </w:rPr>
        <w:t xml:space="preserve"> 각 셀의 값을 저장할 열 이름</w:t>
      </w:r>
    </w:p>
    <w:p>
      <w:pPr>
        <w:pStyle w:val="FirstParagraph"/>
      </w:pPr>
      <w:r>
        <w:t xml:space="preserve">다음의 세개의 코드는 모두 같은 결과를 낸다. 첫번째 코드는 열 이름 벡터로, 두번쨰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11"/>
    <w:bookmarkStart w:id="113"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떄는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변환시에는 여러개의 열 이름을 지정해야하지만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a1"/>
      </w:pPr>
      <w:r>
        <w:drawing>
          <wp:inline>
            <wp:extent cx="5943600" cy="3687125"/>
            <wp:effectExtent b="0" l="0" r="0" t="0"/>
            <wp:docPr descr="" title="" id="61" name="Picture"/>
            <a:graphic>
              <a:graphicData uri="http://schemas.openxmlformats.org/drawingml/2006/picture">
                <pic:pic>
                  <pic:nvPicPr>
                    <pic:cNvPr descr="spread.png" id="62" name="Picture"/>
                    <pic:cNvPicPr>
                      <a:picLocks noChangeArrowheads="1" noChangeAspect="1"/>
                    </pic:cNvPicPr>
                  </pic:nvPicPr>
                  <pic:blipFill>
                    <a:blip r:embed="rId112"/>
                    <a:stretch>
                      <a:fillRect/>
                    </a:stretch>
                  </pic:blipFill>
                  <pic:spPr bwMode="auto">
                    <a:xfrm>
                      <a:off x="0" y="0"/>
                      <a:ext cx="5943600" cy="3687125"/>
                    </a:xfrm>
                    <a:prstGeom prst="rect">
                      <a:avLst/>
                    </a:prstGeom>
                    <a:noFill/>
                    <a:ln w="9525">
                      <a:noFill/>
                      <a:headEnd/>
                      <a:tailEnd/>
                    </a:ln>
                  </pic:spPr>
                </pic:pic>
              </a:graphicData>
            </a:graphic>
          </wp:inline>
        </w:drawing>
      </w:r>
    </w:p>
    <w:p>
      <w:pPr>
        <w:pStyle w:val="a1"/>
      </w:pPr>
      <w:r>
        <w:t xml:space="preserve">넓은 형태의 데이터는 사람이 데이터의 전체를 이해하기에 비교적 용이한 형태이다. 하지만 팩터를 사용한 데이터 시각화에 부적합하기 떄문에 데이터 시각화 코드가 길어지고 일기 어렵게 코딩해야한 다는 단점이 있다.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SourceCode"/>
      </w:pPr>
      <w:r>
        <w:rPr>
          <w:rStyle w:val="FunctionTok"/>
        </w:rPr>
        <w:t xml:space="preserve">pivot_wider</w:t>
      </w:r>
      <w:r>
        <w:rPr>
          <w:rStyle w:val="NormalTok"/>
        </w:rPr>
        <w:t xml:space="preserve">(data, </w:t>
      </w:r>
      <w:r>
        <w:rPr>
          <w:rStyle w:val="AttributeTok"/>
        </w:rPr>
        <w:t xml:space="preserve">names_from =</w:t>
      </w:r>
      <w:r>
        <w:rPr>
          <w:rStyle w:val="NormalTok"/>
        </w:rPr>
        <w:t xml:space="preserve"> </w:t>
      </w:r>
      <w:r>
        <w:rPr>
          <w:rStyle w:val="StringTok"/>
        </w:rPr>
        <w:t xml:space="preserve">"name"</w:t>
      </w:r>
      <w:r>
        <w:rPr>
          <w:rStyle w:val="NormalTok"/>
        </w:rPr>
        <w:t xml:space="preserve">, </w:t>
      </w:r>
      <w:r>
        <w:rPr>
          <w:rStyle w:val="AttributeTok"/>
        </w:rPr>
        <w:t xml:space="preserve">values_from =</w:t>
      </w:r>
      <w:r>
        <w:rPr>
          <w:rStyle w:val="NormalTok"/>
        </w:rPr>
        <w:t xml:space="preserve"> </w:t>
      </w:r>
      <w:r>
        <w:rPr>
          <w:rStyle w:val="StringTok"/>
        </w:rPr>
        <w:t xml:space="preserve">"value"</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names_from </w:t>
      </w:r>
      <w:r>
        <w:rPr>
          <w:rStyle w:val="SpecialCharTok"/>
        </w:rPr>
        <w:t xml:space="preserve">:</w:t>
      </w:r>
      <w:r>
        <w:rPr>
          <w:rStyle w:val="NormalTok"/>
        </w:rPr>
        <w:t xml:space="preserve"> 열 이름으로 구성될 열의 이름</w:t>
      </w:r>
      <w:r>
        <w:br/>
      </w:r>
      <w:r>
        <w:rPr>
          <w:rStyle w:val="NormalTok"/>
        </w:rPr>
        <w:t xml:space="preserve">  </w:t>
      </w:r>
      <w:r>
        <w:rPr>
          <w:rStyle w:val="SpecialCharTok"/>
        </w:rPr>
        <w:t xml:space="preserve">-</w:t>
      </w:r>
      <w:r>
        <w:rPr>
          <w:rStyle w:val="NormalTok"/>
        </w:rPr>
        <w:t xml:space="preserve"> values_from </w:t>
      </w:r>
      <w:r>
        <w:rPr>
          <w:rStyle w:val="SpecialCharTok"/>
        </w:rPr>
        <w:t xml:space="preserve">:</w:t>
      </w:r>
      <w:r>
        <w:rPr>
          <w:rStyle w:val="NormalTok"/>
        </w:rPr>
        <w:t xml:space="preserve">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13"/>
    <w:bookmarkEnd w:id="114"/>
    <w:bookmarkStart w:id="11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1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나뉜다.</w:t>
      </w:r>
    </w:p>
    <w:p>
      <w:pPr>
        <w:numPr>
          <w:ilvl w:val="0"/>
          <w:numId w:val="1029"/>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9"/>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9"/>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9"/>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FirstParagraph"/>
      </w:pPr>
      <w:r>
        <w:drawing>
          <wp:inline>
            <wp:extent cx="5943600" cy="4441699"/>
            <wp:effectExtent b="0" l="0" r="0" t="0"/>
            <wp:docPr descr="" title="" id="63" name="Picture"/>
            <a:graphic>
              <a:graphicData uri="http://schemas.openxmlformats.org/drawingml/2006/picture">
                <pic:pic>
                  <pic:nvPicPr>
                    <pic:cNvPr descr="join.png" id="64" name="Picture"/>
                    <pic:cNvPicPr>
                      <a:picLocks noChangeArrowheads="1" noChangeAspect="1"/>
                    </pic:cNvPicPr>
                  </pic:nvPicPr>
                  <pic:blipFill>
                    <a:blip r:embed="rId115"/>
                    <a:stretch>
                      <a:fillRect/>
                    </a:stretch>
                  </pic:blipFill>
                  <pic:spPr bwMode="auto">
                    <a:xfrm>
                      <a:off x="0" y="0"/>
                      <a:ext cx="5943600" cy="4441699"/>
                    </a:xfrm>
                    <a:prstGeom prst="rect">
                      <a:avLst/>
                    </a:prstGeom>
                    <a:noFill/>
                    <a:ln w="9525">
                      <a:noFill/>
                      <a:headEnd/>
                      <a:tailEnd/>
                    </a:ln>
                  </pic:spPr>
                </pic:pic>
              </a:graphicData>
            </a:graphic>
          </wp:inline>
        </w:drawing>
      </w:r>
    </w:p>
    <w:p>
      <w:pPr>
        <w:pStyle w:val="SourceCode"/>
      </w:pPr>
      <w:r>
        <w:rPr>
          <w:rStyle w:val="FunctionTok"/>
        </w:rPr>
        <w:t xml:space="preserve">left_join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right_join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inner_join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r>
        <w:br/>
      </w:r>
      <w:r>
        <w:br/>
      </w:r>
      <w:r>
        <w:rPr>
          <w:rStyle w:val="FunctionTok"/>
        </w:rPr>
        <w:t xml:space="preserve">full_join</w:t>
      </w:r>
      <w:r>
        <w:rPr>
          <w:rStyle w:val="NormalTok"/>
        </w:rPr>
        <w:t xml:space="preserve">(x, y, by,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p>
    <w:p>
      <w:pPr>
        <w:pStyle w:val="SourceCode"/>
      </w:pP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16"/>
    <w:bookmarkStart w:id="11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a1"/>
      </w:pPr>
      <w:r>
        <w:drawing>
          <wp:inline>
            <wp:extent cx="5943600" cy="2733587"/>
            <wp:effectExtent b="0" l="0" r="0" t="0"/>
            <wp:docPr descr="" title="" id="65" name="Picture"/>
            <a:graphic>
              <a:graphicData uri="http://schemas.openxmlformats.org/drawingml/2006/picture">
                <pic:pic>
                  <pic:nvPicPr>
                    <pic:cNvPr descr="bind.png" id="66" name="Picture"/>
                    <pic:cNvPicPr>
                      <a:picLocks noChangeArrowheads="1" noChangeAspect="1"/>
                    </pic:cNvPicPr>
                  </pic:nvPicPr>
                  <pic:blipFill>
                    <a:blip r:embed="rId117"/>
                    <a:stretch>
                      <a:fillRect/>
                    </a:stretch>
                  </pic:blipFill>
                  <pic:spPr bwMode="auto">
                    <a:xfrm>
                      <a:off x="0" y="0"/>
                      <a:ext cx="5943600" cy="2733587"/>
                    </a:xfrm>
                    <a:prstGeom prst="rect">
                      <a:avLst/>
                    </a:prstGeom>
                    <a:noFill/>
                    <a:ln w="9525">
                      <a:noFill/>
                      <a:headEnd/>
                      <a:tailEnd/>
                    </a:ln>
                  </pic:spPr>
                </pic:pic>
              </a:graphicData>
            </a:graphic>
          </wp:inline>
        </w:drawing>
      </w:r>
    </w:p>
    <w:p>
      <w:pPr>
        <w:pStyle w:val="SourceCode"/>
      </w:pPr>
      <w:r>
        <w:rPr>
          <w:rStyle w:val="FunctionTok"/>
        </w:rPr>
        <w:t xml:space="preserve">bind_cols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r>
        <w:br/>
      </w:r>
      <w:r>
        <w:br/>
      </w:r>
      <w:r>
        <w:rPr>
          <w:rStyle w:val="FunctionTok"/>
        </w:rPr>
        <w:t xml:space="preserve">bind_rows</w:t>
      </w:r>
      <w:r>
        <w:rPr>
          <w:rStyle w:val="NormalTok"/>
        </w:rPr>
        <w:t xml:space="preserve">(x, y,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데이터프레임</w:t>
      </w:r>
    </w:p>
    <w:p>
      <w:pPr>
        <w:pStyle w:val="SourceCode"/>
      </w:pP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18"/>
    <w:bookmarkEnd w:id="119"/>
    <w:bookmarkEnd w:id="120"/>
    <w:bookmarkEnd w:id="121"/>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1" w:type="default"/>
      <w:footerReference xmlns:w="http://schemas.openxmlformats.org/wordprocessingml/2006/main" xmlns:r="http://schemas.openxmlformats.org/officeDocument/2006/relationships" r:id="rId13" w:type="even"/>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9</w:t>
        </w:r>
        <w:r>
          <w:rPr>
            <w:rStyle w:val="af"/>
          </w:rPr>
          <w:fldChar w:fldCharType="end"/>
        </w:r>
      </w:p>
    </w:sdtContent>
  </w:sdt>
  <w:p w:rsidR="00676DF8" w:rsidRDefault="00123F28"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11</w:t>
        </w:r>
        <w:r>
          <w:rPr>
            <w:rStyle w:val="af"/>
          </w:rPr>
          <w:fldChar w:fldCharType="end"/>
        </w:r>
      </w:p>
    </w:sdtContent>
  </w:sdt>
  <w:p w:rsidR="00676DF8" w:rsidRDefault="00123F28"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2</w:t>
        </w:r>
        <w:r>
          <w:rPr>
            <w:rStyle w:val="af"/>
          </w:rPr>
          <w:fldChar w:fldCharType="end"/>
        </w:r>
      </w:p>
    </w:sdtContent>
  </w:sdt>
  <w:p w:rsidR="00676DF8" w:rsidRDefault="00123F28"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7</w:t>
        </w:r>
        <w:r>
          <w:rPr>
            <w:rStyle w:val="af"/>
          </w:rPr>
          <w:fldChar w:fldCharType="end"/>
        </w:r>
      </w:p>
    </w:sdtContent>
  </w:sdt>
  <w:p w:rsidR="00676DF8" w:rsidRDefault="00123F28"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1">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2">
    <w:p>
      <w:pPr>
        <w:pStyle w:val="a9"/>
      </w:pPr>
      <w:r>
        <w:rPr>
          <w:rStyle w:val="ab"/>
        </w:rPr>
        <w:footnoteRef/>
      </w:r>
      <w:r>
        <w:t xml:space="preserve"> </w:t>
      </w:r>
      <w:r>
        <w:t xml:space="preserve">Wickham, Hadley (20 February 2013).</w:t>
      </w:r>
      <w:r>
        <w:t xml:space="preserve"> </w:t>
      </w:r>
      <w:hyperlink r:id="rId73">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p>
      <w:pPr>
        <w:numPr>
          <w:ilvl w:val="0"/>
          <w:numId w:val="1024"/>
        </w:numPr>
        <w:pStyle w:val="a9"/>
      </w:pPr>
      <w:r>
        <w:t xml:space="preserve">각각의 관찰값(Observation)은 하나의 행으로 구성</w:t>
      </w:r>
    </w:p>
    <w:p>
      <w:pPr>
        <w:numPr>
          <w:ilvl w:val="0"/>
          <w:numId w:val="1024"/>
        </w:numPr>
        <w:pStyle w:val="a9"/>
      </w:pPr>
      <w:r>
        <w:t xml:space="preserve">각각의 변수(Variable)는 하나의 열로 구성된다.</w:t>
      </w:r>
    </w:p>
    <w:p>
      <w:pPr>
        <w:numPr>
          <w:ilvl w:val="0"/>
          <w:numId w:val="1024"/>
        </w:numPr>
        <w:pStyle w:val="a9"/>
      </w:pPr>
      <w:r>
        <w:t xml:space="preserve">하나의 값(Value)은 각각의 셀로 구성된다</w:t>
      </w:r>
    </w:p>
    <w:p>
      <w:pPr>
        <w:numPr>
          <w:ilvl w:val="0"/>
          <w:numId w:val="1000"/>
        </w:numPr>
        <w:pStyle w:val="a9"/>
      </w:pPr>
      <w:r>
        <w:drawing>
          <wp:inline>
            <wp:extent cx="5943600" cy="3691174"/>
            <wp:effectExtent b="0" l="0" r="0" t="0"/>
            <wp:docPr descr="" title="" id="67" name="Picture"/>
            <a:graphic>
              <a:graphicData uri="http://schemas.openxmlformats.org/drawingml/2006/picture">
                <pic:pic>
                  <pic:nvPicPr>
                    <pic:cNvPr descr="tidy.png" id="68" name="Picture"/>
                    <pic:cNvPicPr>
                      <a:picLocks noChangeArrowheads="1" noChangeAspect="1"/>
                    </pic:cNvPicPr>
                  </pic:nvPicPr>
                  <pic:blipFill>
                    <a:blip r:embed="rId74"/>
                    <a:stretch>
                      <a:fillRect/>
                    </a:stretch>
                  </pic:blipFill>
                  <pic:spPr bwMode="auto">
                    <a:xfrm>
                      <a:off x="0" y="0"/>
                      <a:ext cx="5943600" cy="3691174"/>
                    </a:xfrm>
                    <a:prstGeom prst="rect">
                      <a:avLst/>
                    </a:prstGeom>
                    <a:noFill/>
                    <a:ln w="9525">
                      <a:noFill/>
                      <a:headEnd/>
                      <a:tailEnd/>
                    </a:ln>
                  </pic:spPr>
                </pic:pic>
              </a:graphicData>
            </a:graphic>
          </wp:inline>
        </w:drawing>
      </w:r>
    </w:p>
  </w:footnote>
  <w:footnote w:id="84">
    <w:p>
      <w:pPr>
        <w:pStyle w:val="a9"/>
      </w:pPr>
      <w:r>
        <w:rPr>
          <w:rStyle w:val="ab"/>
        </w:rPr>
        <w:footnoteRef/>
      </w:r>
      <w:r>
        <w:t xml:space="preserve"> </w:t>
      </w:r>
      <w:hyperlink r:id="rId85">
        <w:r>
          <w:rPr>
            <w:rStyle w:val="ac"/>
          </w:rPr>
          <w:t xml:space="preserve">https://answers.microsoft.com/ko-kr/msoffice/forum/all/%EC%97%91%EC%85%80-2016-%EC%B5%9C%EB%8C%80/a0c5487b-c410-4acd-a4a6-9035d6c8f624</w:t>
        </w:r>
      </w:hyperlink>
    </w:p>
  </w:footnote>
  <w:footnote w:id="86">
    <w:p>
      <w:pPr>
        <w:pStyle w:val="a9"/>
      </w:pPr>
      <w:r>
        <w:rPr>
          <w:rStyle w:val="ab"/>
        </w:rPr>
        <w:footnoteRef/>
      </w:r>
      <w:r>
        <w:t xml:space="preserve"> </w:t>
      </w:r>
      <w:hyperlink r:id="rId87">
        <w:r>
          <w:rPr>
            <w:rStyle w:val="ac"/>
          </w:rPr>
          <w:t xml:space="preserve">https://kess.kedi.re.kr</w:t>
        </w:r>
      </w:hyperlink>
    </w:p>
  </w:footnote>
  <w:footnote w:id="88">
    <w:p>
      <w:pPr>
        <w:pStyle w:val="a9"/>
      </w:pPr>
      <w:r>
        <w:rPr>
          <w:rStyle w:val="ab"/>
        </w:rPr>
        <w:footnoteRef/>
      </w:r>
      <w:r>
        <w:t xml:space="preserve"> </w:t>
      </w:r>
      <w:hyperlink r:id="rId89">
        <w:r>
          <w:rPr>
            <w:rStyle w:val="ac"/>
          </w:rPr>
          <w:t xml:space="preserve">https://kess.kedi.re.kr/stats/school?menuCd=0102&amp;cd=5545&amp;survSeq=2021&amp;itemCode=01&amp;menuId=m_010205&amp;uppCd1=010205&amp;uppCd2=010205&amp;flag=B</w:t>
        </w:r>
      </w:hyperlink>
    </w:p>
  </w:footnote>
  <w:footnote w:id="9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9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9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002B820"/>
    <w:lvl w:ilvl="0" w:tplc="C91CB6EE">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46" Type="http://schemas.openxmlformats.org/officeDocument/2006/relationships/image" Target="media/rId46.png"/>
<Relationship Id="rId45" Type="http://schemas.openxmlformats.org/officeDocument/2006/relationships/image" Target="media/rId45.png"/>
<Relationship Id="rId29" Type="http://schemas.openxmlformats.org/officeDocument/2006/relationships/image" Target="media/rId29.png"/>
<Relationship Id="rId23" Type="http://schemas.openxmlformats.org/officeDocument/2006/relationships/image" Target="media/rId23.png"/>
<Relationship Id="rId24" Type="http://schemas.openxmlformats.org/officeDocument/2006/relationships/image" Target="media/rId24.png"/>
<Relationship Id="rId25" Type="http://schemas.openxmlformats.org/officeDocument/2006/relationships/image" Target="media/rId25.png"/>
<Relationship Id="rId26" Type="http://schemas.openxmlformats.org/officeDocument/2006/relationships/image" Target="media/rId26.png"/>
<Relationship Id="rId27" Type="http://schemas.openxmlformats.org/officeDocument/2006/relationships/image" Target="media/rId27.png"/>
<Relationship Id="rId117" Type="http://schemas.openxmlformats.org/officeDocument/2006/relationships/image" Target="media/rId117.png"/>
<Relationship Id="rId71" Type="http://schemas.openxmlformats.org/officeDocument/2006/relationships/image" Target="media/rId71.png"/>
<Relationship Id="rId110" Type="http://schemas.openxmlformats.org/officeDocument/2006/relationships/image" Target="media/rId110.png"/>
<Relationship Id="rId105" Type="http://schemas.openxmlformats.org/officeDocument/2006/relationships/image" Target="media/rId105.png"/>
<Relationship Id="rId108" Type="http://schemas.openxmlformats.org/officeDocument/2006/relationships/image" Target="media/rId108.png"/>
<Relationship Id="rId107" Type="http://schemas.openxmlformats.org/officeDocument/2006/relationships/image" Target="media/rId107.png"/>
<Relationship Id="rId115" Type="http://schemas.openxmlformats.org/officeDocument/2006/relationships/image" Target="media/rId115.png"/>
<Relationship Id="rId63" Type="http://schemas.openxmlformats.org/officeDocument/2006/relationships/image" Target="media/rId63.png"/>
<Relationship Id="rId101" Type="http://schemas.openxmlformats.org/officeDocument/2006/relationships/image" Target="media/rId101.png"/>
<Relationship Id="rId80" Type="http://schemas.openxmlformats.org/officeDocument/2006/relationships/image" Target="media/rId80.png"/>
<Relationship Id="rId48" Type="http://schemas.openxmlformats.org/officeDocument/2006/relationships/image" Target="media/rId48.png"/>
<Relationship Id="rId49" Type="http://schemas.openxmlformats.org/officeDocument/2006/relationships/image" Target="media/rId49.png"/>
<Relationship Id="rId50" Type="http://schemas.openxmlformats.org/officeDocument/2006/relationships/image" Target="media/rId50.png"/>
<Relationship Id="rId52" Type="http://schemas.openxmlformats.org/officeDocument/2006/relationships/image" Target="media/rId52.png"/>
<Relationship Id="rId53" Type="http://schemas.openxmlformats.org/officeDocument/2006/relationships/image" Target="media/rId53.png"/>
<Relationship Id="rId54" Type="http://schemas.openxmlformats.org/officeDocument/2006/relationships/image" Target="media/rId54.png"/>
<Relationship Id="rId38" Type="http://schemas.openxmlformats.org/officeDocument/2006/relationships/image" Target="media/rId38.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42" Type="http://schemas.openxmlformats.org/officeDocument/2006/relationships/image" Target="media/rId42.png"/>
<Relationship Id="rId43" Type="http://schemas.openxmlformats.org/officeDocument/2006/relationships/image" Target="media/rId43.png"/>
<Relationship Id="rId112" Type="http://schemas.openxmlformats.org/officeDocument/2006/relationships/image" Target="media/rId112.png"/>
<Relationship Id="rId103" Type="http://schemas.openxmlformats.org/officeDocument/2006/relationships/image" Target="media/rId103.png"/>
<Relationship Id="rId74" Type="http://schemas.openxmlformats.org/officeDocument/2006/relationships/image" Target="media/rId74.png"/>
<Relationship Id="rId106" Type="http://schemas.openxmlformats.org/officeDocument/2006/relationships/image" Target="media/rId106.png"/>
<Relationship Id="rId85" Type="http://schemas.openxmlformats.org/officeDocument/2006/relationships/hyperlink" Target="https://answers.microsoft.com/ko-kr/msoffice/forum/all/%EC%97%91%EC%85%80-2016-%EC%B5%9C%EB%8C%80/a0c5487b-c410-4acd-a4a6-9035d6c8f624" TargetMode="External"/>
<Relationship Id="rId87" Type="http://schemas.openxmlformats.org/officeDocument/2006/relationships/hyperlink" Target="https://kess.kedi.re.kr" TargetMode="External"/>
<Relationship Id="rId8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3"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85" Type="http://schemas.openxmlformats.org/officeDocument/2006/relationships/hyperlink" Target="https://answers.microsoft.com/ko-kr/msoffice/forum/all/%EC%97%91%EC%85%80-2016-%EC%B5%9C%EB%8C%80/a0c5487b-c410-4acd-a4a6-9035d6c8f624" TargetMode="External"/>
<Relationship Id="rId87" Type="http://schemas.openxmlformats.org/officeDocument/2006/relationships/hyperlink" Target="https://kess.kedi.re.kr" TargetMode="External"/>
<Relationship Id="rId8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3"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2022-01-24T01:33:04Z</dcterms:created>
  <dcterms:modified xsi:type="dcterms:W3CDTF">2022-01-24T10:33:06Z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